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39E2B" w14:textId="77777777" w:rsidR="00704116" w:rsidRPr="00F27569" w:rsidRDefault="00704116" w:rsidP="00712046">
      <w:pPr>
        <w:pStyle w:val="berschrift1"/>
        <w:spacing w:before="0" w:after="120" w:line="259" w:lineRule="auto"/>
        <w:rPr>
          <w:rFonts w:ascii="Segoe UI" w:hAnsi="Segoe UI" w:cs="Segoe UI"/>
          <w:sz w:val="24"/>
          <w:szCs w:val="24"/>
        </w:rPr>
      </w:pPr>
      <w:r w:rsidRPr="00F27569">
        <w:rPr>
          <w:rFonts w:ascii="Segoe UI" w:hAnsi="Segoe UI" w:cs="Segoe UI"/>
          <w:noProof/>
        </w:rPr>
        <w:drawing>
          <wp:inline distT="0" distB="0" distL="0" distR="0" wp14:anchorId="08EB80E6" wp14:editId="68F2BE3E">
            <wp:extent cx="1743075" cy="431454"/>
            <wp:effectExtent l="0" t="0" r="0" b="6985"/>
            <wp:docPr id="1" name="Grafik 1" descr="Logo DV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DVBS"/>
                    <pic:cNvPicPr>
                      <a:picLocks noChangeAspect="1" noChangeArrowheads="1"/>
                    </pic:cNvPicPr>
                  </pic:nvPicPr>
                  <pic:blipFill>
                    <a:blip r:embed="rId5">
                      <a:lum bright="40000"/>
                      <a:extLst>
                        <a:ext uri="{28A0092B-C50C-407E-A947-70E740481C1C}">
                          <a14:useLocalDpi xmlns:a14="http://schemas.microsoft.com/office/drawing/2010/main" val="0"/>
                        </a:ext>
                      </a:extLst>
                    </a:blip>
                    <a:srcRect/>
                    <a:stretch>
                      <a:fillRect/>
                    </a:stretch>
                  </pic:blipFill>
                  <pic:spPr bwMode="auto">
                    <a:xfrm>
                      <a:off x="0" y="0"/>
                      <a:ext cx="1744243" cy="431743"/>
                    </a:xfrm>
                    <a:prstGeom prst="rect">
                      <a:avLst/>
                    </a:prstGeom>
                    <a:gradFill rotWithShape="1">
                      <a:gsLst>
                        <a:gs pos="0">
                          <a:srgbClr val="FFFFFF"/>
                        </a:gs>
                        <a:gs pos="100000">
                          <a:srgbClr val="FFFFFF">
                            <a:gamma/>
                            <a:shade val="46275"/>
                            <a:invGamma/>
                          </a:srgbClr>
                        </a:gs>
                      </a:gsLst>
                      <a:path path="shape">
                        <a:fillToRect l="50000" t="50000" r="50000" b="50000"/>
                      </a:path>
                    </a:gradFill>
                    <a:ln>
                      <a:noFill/>
                    </a:ln>
                  </pic:spPr>
                </pic:pic>
              </a:graphicData>
            </a:graphic>
          </wp:inline>
        </w:drawing>
      </w:r>
    </w:p>
    <w:p w14:paraId="19A7B6A2" w14:textId="13F3DAAD" w:rsidR="00704116" w:rsidRPr="00F27569" w:rsidRDefault="00704116" w:rsidP="00704116">
      <w:pPr>
        <w:pStyle w:val="berschrift1"/>
        <w:spacing w:before="0" w:after="0" w:line="259" w:lineRule="auto"/>
        <w:rPr>
          <w:rFonts w:ascii="Segoe UI" w:hAnsi="Segoe UI" w:cs="Segoe UI"/>
          <w:sz w:val="24"/>
          <w:szCs w:val="24"/>
        </w:rPr>
      </w:pPr>
      <w:r w:rsidRPr="00F27569">
        <w:rPr>
          <w:rFonts w:ascii="Segoe UI" w:hAnsi="Segoe UI" w:cs="Segoe UI"/>
          <w:sz w:val="24"/>
          <w:szCs w:val="24"/>
        </w:rPr>
        <w:t xml:space="preserve">Deutscher Verein der Blinden und Sehbehinderten in Studium und Beruf e.V. </w:t>
      </w:r>
      <w:r w:rsidRPr="00F27569">
        <w:rPr>
          <w:rFonts w:ascii="Segoe UI" w:hAnsi="Segoe UI" w:cs="Segoe UI"/>
          <w:sz w:val="24"/>
          <w:szCs w:val="24"/>
        </w:rPr>
        <w:br/>
        <w:t xml:space="preserve">Frauenbergstraße 8 - 35039 Marburg - Telefon 06421 94888 </w:t>
      </w:r>
      <w:r w:rsidR="00B9756B">
        <w:rPr>
          <w:rFonts w:ascii="Segoe UI" w:hAnsi="Segoe UI" w:cs="Segoe UI"/>
          <w:sz w:val="24"/>
          <w:szCs w:val="24"/>
        </w:rPr>
        <w:t>28</w:t>
      </w:r>
    </w:p>
    <w:p w14:paraId="5216249D" w14:textId="77777777" w:rsidR="00704116" w:rsidRPr="00F27569" w:rsidRDefault="00704116" w:rsidP="00704116">
      <w:pPr>
        <w:pStyle w:val="berschrift1"/>
        <w:spacing w:before="120" w:after="0" w:line="259" w:lineRule="auto"/>
        <w:rPr>
          <w:rFonts w:ascii="Segoe UI" w:hAnsi="Segoe UI" w:cs="Segoe UI"/>
          <w:b w:val="0"/>
          <w:bCs w:val="0"/>
          <w:sz w:val="24"/>
          <w:szCs w:val="24"/>
        </w:rPr>
      </w:pPr>
      <w:r w:rsidRPr="00F27569">
        <w:rPr>
          <w:rFonts w:ascii="Segoe UI" w:hAnsi="Segoe UI" w:cs="Segoe UI"/>
          <w:b w:val="0"/>
          <w:sz w:val="24"/>
          <w:szCs w:val="24"/>
        </w:rPr>
        <w:t xml:space="preserve">Fachgruppe </w:t>
      </w:r>
      <w:r w:rsidRPr="00F27569">
        <w:rPr>
          <w:rFonts w:ascii="Segoe UI" w:hAnsi="Segoe UI" w:cs="Segoe UI"/>
          <w:b w:val="0"/>
          <w:bCs w:val="0"/>
          <w:sz w:val="24"/>
          <w:szCs w:val="24"/>
        </w:rPr>
        <w:t>Verwaltung</w:t>
      </w:r>
    </w:p>
    <w:p w14:paraId="36878AFB" w14:textId="1D2ABBFB" w:rsidR="00704116" w:rsidRPr="00F27569" w:rsidRDefault="00704116" w:rsidP="00704116">
      <w:pPr>
        <w:pStyle w:val="berschrift1"/>
        <w:spacing w:line="259" w:lineRule="auto"/>
        <w:rPr>
          <w:rFonts w:ascii="Segoe UI" w:hAnsi="Segoe UI" w:cs="Segoe UI"/>
          <w:sz w:val="32"/>
        </w:rPr>
      </w:pPr>
      <w:r w:rsidRPr="00F27569">
        <w:rPr>
          <w:rFonts w:ascii="Segoe UI" w:hAnsi="Segoe UI" w:cs="Segoe UI"/>
          <w:sz w:val="32"/>
        </w:rPr>
        <w:t>Seminarankündigung 202</w:t>
      </w:r>
      <w:r w:rsidRPr="00F27569">
        <w:rPr>
          <w:rFonts w:ascii="Segoe UI" w:hAnsi="Segoe UI" w:cs="Segoe UI"/>
          <w:sz w:val="32"/>
        </w:rPr>
        <w:t>7</w:t>
      </w:r>
    </w:p>
    <w:p w14:paraId="0D7EE9C6" w14:textId="31E4EE88" w:rsidR="00704116" w:rsidRPr="00F27569" w:rsidRDefault="00704116" w:rsidP="00704116">
      <w:pPr>
        <w:suppressAutoHyphens/>
        <w:spacing w:after="240" w:line="259" w:lineRule="auto"/>
        <w:rPr>
          <w:rFonts w:ascii="Segoe UI" w:eastAsia="NSimSun" w:hAnsi="Segoe UI" w:cs="Segoe UI"/>
          <w:lang w:eastAsia="zh-CN" w:bidi="hi-IN"/>
          <w14:ligatures w14:val="none"/>
        </w:rPr>
      </w:pPr>
      <w:r w:rsidRPr="00F27569">
        <w:rPr>
          <w:rFonts w:ascii="Segoe UI" w:eastAsia="NSimSun" w:hAnsi="Segoe UI" w:cs="Segoe UI"/>
          <w:lang w:eastAsia="zh-CN" w:bidi="hi-IN"/>
          <w14:ligatures w14:val="none"/>
        </w:rPr>
        <w:t xml:space="preserve">Vom </w:t>
      </w:r>
      <w:r w:rsidRPr="000D4A72">
        <w:rPr>
          <w:rFonts w:ascii="Segoe UI" w:eastAsia="NSimSun" w:hAnsi="Segoe UI" w:cs="Segoe UI"/>
          <w:b/>
          <w:bCs/>
          <w:lang w:eastAsia="zh-CN" w:bidi="hi-IN"/>
          <w14:ligatures w14:val="none"/>
        </w:rPr>
        <w:t>26. bis 28.02.2027</w:t>
      </w:r>
      <w:r w:rsidRPr="00F27569">
        <w:rPr>
          <w:rFonts w:ascii="Segoe UI" w:eastAsia="NSimSun" w:hAnsi="Segoe UI" w:cs="Segoe UI"/>
          <w:lang w:eastAsia="zh-CN" w:bidi="hi-IN"/>
          <w14:ligatures w14:val="none"/>
        </w:rPr>
        <w:t xml:space="preserve"> wird das nächste Seminar der Fachgruppe „Verwaltung“ im Hotel „Good Morning Berlin City East“ in Berlin stattfinden. Auch Mitglieder der Fachgruppe „Jura“ sind sehr herzlich willkommen. </w:t>
      </w:r>
    </w:p>
    <w:p w14:paraId="63CC4C65" w14:textId="60034DD7" w:rsidR="00704116" w:rsidRPr="00F27569" w:rsidRDefault="00704116" w:rsidP="00704116">
      <w:pPr>
        <w:suppressAutoHyphens/>
        <w:spacing w:after="240" w:line="259" w:lineRule="auto"/>
        <w:rPr>
          <w:rFonts w:ascii="Segoe UI" w:eastAsia="NSimSun" w:hAnsi="Segoe UI" w:cs="Segoe UI"/>
          <w:lang w:eastAsia="zh-CN" w:bidi="hi-IN"/>
          <w14:ligatures w14:val="none"/>
        </w:rPr>
      </w:pPr>
      <w:r w:rsidRPr="00F27569">
        <w:rPr>
          <w:rFonts w:ascii="Segoe UI" w:eastAsia="NSimSun" w:hAnsi="Segoe UI" w:cs="Segoe UI"/>
          <w:lang w:eastAsia="zh-CN" w:bidi="hi-IN"/>
          <w14:ligatures w14:val="none"/>
        </w:rPr>
        <w:t xml:space="preserve">Wir haben für dieses Seminar drei Themenblöcke geplant: </w:t>
      </w:r>
    </w:p>
    <w:p w14:paraId="2F9B9ADB" w14:textId="79CE07CB" w:rsidR="00704116" w:rsidRPr="00F27569" w:rsidRDefault="00704116" w:rsidP="00704116">
      <w:pPr>
        <w:pStyle w:val="berschrift2"/>
        <w:numPr>
          <w:ilvl w:val="0"/>
          <w:numId w:val="1"/>
        </w:numPr>
        <w:tabs>
          <w:tab w:val="left" w:pos="426"/>
        </w:tabs>
        <w:suppressAutoHyphens/>
        <w:spacing w:before="0" w:after="120" w:line="259" w:lineRule="auto"/>
        <w:ind w:left="0" w:firstLine="0"/>
        <w:rPr>
          <w:rFonts w:ascii="Segoe UI" w:hAnsi="Segoe UI" w:cs="Segoe UI"/>
          <w:sz w:val="28"/>
        </w:rPr>
      </w:pPr>
      <w:r w:rsidRPr="00F27569">
        <w:rPr>
          <w:rFonts w:ascii="Segoe UI" w:hAnsi="Segoe UI" w:cs="Segoe UI"/>
          <w:sz w:val="28"/>
        </w:rPr>
        <w:t>eLearning / moderierter Erfahrungsaustausc</w:t>
      </w:r>
      <w:r w:rsidRPr="00F27569">
        <w:rPr>
          <w:rFonts w:ascii="Segoe UI" w:hAnsi="Segoe UI" w:cs="Segoe UI"/>
          <w:sz w:val="28"/>
        </w:rPr>
        <w:t>h</w:t>
      </w:r>
    </w:p>
    <w:p w14:paraId="7F908711" w14:textId="368626AF" w:rsidR="00704116" w:rsidRPr="00F27569" w:rsidRDefault="00704116" w:rsidP="00704116">
      <w:pPr>
        <w:rPr>
          <w:rFonts w:ascii="Segoe UI" w:hAnsi="Segoe UI" w:cs="Segoe UI"/>
        </w:rPr>
      </w:pPr>
      <w:r w:rsidRPr="00F27569">
        <w:rPr>
          <w:rFonts w:ascii="Segoe UI" w:hAnsi="Segoe UI" w:cs="Segoe UI"/>
        </w:rPr>
        <w:t xml:space="preserve">Anknüpfend an den Vortrag des BfW Würzburg zu dessen Angeboten im Frühjahr 2026 möchten wir uns darüber austauschen, welche </w:t>
      </w:r>
      <w:r w:rsidRPr="00F27569">
        <w:rPr>
          <w:rFonts w:ascii="Segoe UI" w:hAnsi="Segoe UI" w:cs="Segoe UI"/>
        </w:rPr>
        <w:t>e</w:t>
      </w:r>
      <w:r w:rsidRPr="00F27569">
        <w:rPr>
          <w:rFonts w:ascii="Segoe UI" w:hAnsi="Segoe UI" w:cs="Segoe UI"/>
        </w:rPr>
        <w:t>Learning-Angebote wir im Rahmen unserer beruflichen und privaten Fort- und Weiterbildung nutzen und welche Erfahrungen wir damit gemacht haben.</w:t>
      </w:r>
    </w:p>
    <w:p w14:paraId="18FE8B8C" w14:textId="515586FC" w:rsidR="00704116" w:rsidRPr="00F27569" w:rsidRDefault="00704116" w:rsidP="00704116">
      <w:pPr>
        <w:pStyle w:val="berschrift2"/>
        <w:numPr>
          <w:ilvl w:val="0"/>
          <w:numId w:val="1"/>
        </w:numPr>
        <w:tabs>
          <w:tab w:val="left" w:pos="426"/>
        </w:tabs>
        <w:suppressAutoHyphens/>
        <w:spacing w:before="0" w:after="120" w:line="259" w:lineRule="auto"/>
        <w:ind w:left="0" w:firstLine="0"/>
        <w:rPr>
          <w:rFonts w:ascii="Segoe UI" w:hAnsi="Segoe UI" w:cs="Segoe UI"/>
          <w:sz w:val="28"/>
        </w:rPr>
      </w:pPr>
      <w:r w:rsidRPr="00F27569">
        <w:rPr>
          <w:rFonts w:ascii="Segoe UI" w:hAnsi="Segoe UI" w:cs="Segoe UI"/>
          <w:sz w:val="28"/>
        </w:rPr>
        <w:t xml:space="preserve">Projektmanagement und barrierefreie </w:t>
      </w:r>
      <w:r w:rsidRPr="00F27569">
        <w:rPr>
          <w:rFonts w:ascii="Segoe UI" w:hAnsi="Segoe UI" w:cs="Segoe UI"/>
          <w:sz w:val="28"/>
        </w:rPr>
        <w:br/>
      </w:r>
      <w:r w:rsidRPr="00F27569">
        <w:rPr>
          <w:rFonts w:ascii="Segoe UI" w:hAnsi="Segoe UI" w:cs="Segoe UI"/>
          <w:sz w:val="28"/>
        </w:rPr>
        <w:t>Projektmanagement-Software:</w:t>
      </w:r>
    </w:p>
    <w:p w14:paraId="148B65F3" w14:textId="77777777" w:rsidR="00704116" w:rsidRPr="00F27569" w:rsidRDefault="00704116" w:rsidP="00704116">
      <w:pPr>
        <w:rPr>
          <w:rFonts w:ascii="Segoe UI" w:hAnsi="Segoe UI" w:cs="Segoe UI"/>
        </w:rPr>
      </w:pPr>
      <w:r w:rsidRPr="00F27569">
        <w:rPr>
          <w:rFonts w:ascii="Segoe UI" w:hAnsi="Segoe UI" w:cs="Segoe UI"/>
        </w:rPr>
        <w:t>Referent: Andreas Fitzé, Geschäftsführer der DIGITAL BUILDERS GmbH</w:t>
      </w:r>
    </w:p>
    <w:p w14:paraId="51B72C8B" w14:textId="74B9BCC2" w:rsidR="00704116" w:rsidRPr="00F27569" w:rsidRDefault="00704116" w:rsidP="00704116">
      <w:pPr>
        <w:rPr>
          <w:rFonts w:ascii="Segoe UI" w:hAnsi="Segoe UI" w:cs="Segoe UI"/>
        </w:rPr>
      </w:pPr>
      <w:r w:rsidRPr="00F27569">
        <w:rPr>
          <w:rFonts w:ascii="Segoe UI" w:hAnsi="Segoe UI" w:cs="Segoe UI"/>
        </w:rPr>
        <w:t>Der Workshop umfasst eine Einführung in Grundlagen und Methoden des Projektmanagements sowie einen praxisorientierten Überblick über gängige Projektmanagement-Lösungen mit besonderem Schwerpunkt auf deren Bedienbarkeit mit Screenreadern.</w:t>
      </w:r>
    </w:p>
    <w:p w14:paraId="7B34A22A" w14:textId="77777777" w:rsidR="00704116" w:rsidRPr="00F27569" w:rsidRDefault="00704116" w:rsidP="00704116">
      <w:pPr>
        <w:rPr>
          <w:rFonts w:ascii="Segoe UI" w:hAnsi="Segoe UI" w:cs="Segoe UI"/>
        </w:rPr>
      </w:pPr>
      <w:r w:rsidRPr="00F27569">
        <w:rPr>
          <w:rFonts w:ascii="Segoe UI" w:hAnsi="Segoe UI" w:cs="Segoe UI"/>
        </w:rPr>
        <w:t xml:space="preserve">Der berufliche Alltag ist geprägt von komplexen Anforderungen, die sowohl zeitlich als auch inhaltlich durch unterschiedliche Faktoren miteinander in Beziehung stehen und durch sauber verortete Verantwortlichkeiten gesteuert werden. Aufgrund ihrer Komplexität setzt die „sehende Arbeitswelt“ stark auf Visualisierung und grafische Darstellungen, um komplexe Zusammenhänge auch optisch in für den oder die Einzelne/n verwertbare Bausteine zu zerlegen. Auf die Vermittlung theoretischer Grundlagen zum Projektmanagement folgt regelmäßig die praktische Umsetzung mittels hierfür speziell entwickelter Software, bei deren Nutzung Blinde und Sehbehinderte angesichts ihrer außerordentlich visuell gestalteten Oberfläche auf erhöhte Barrieren stoßen. </w:t>
      </w:r>
    </w:p>
    <w:p w14:paraId="2D3E2503" w14:textId="77777777" w:rsidR="00704116" w:rsidRPr="00F27569" w:rsidRDefault="00704116" w:rsidP="00704116">
      <w:pPr>
        <w:rPr>
          <w:rFonts w:ascii="Segoe UI" w:hAnsi="Segoe UI" w:cs="Segoe UI"/>
        </w:rPr>
      </w:pPr>
      <w:r w:rsidRPr="00F27569">
        <w:rPr>
          <w:rFonts w:ascii="Segoe UI" w:hAnsi="Segoe UI" w:cs="Segoe UI"/>
        </w:rPr>
        <w:t>In diesem Seminarteil soll es darum gehen, theoretische Grundlagen zu vermitteln, die Erfahrungen der Teilnehmenden zu sammeln und daraus Best Practices zu erarbeiten sowie konkret für Screenreader geeignete Softwarelösungen kennenzulernen.</w:t>
      </w:r>
    </w:p>
    <w:p w14:paraId="7E970116" w14:textId="7BD203D8" w:rsidR="00704116" w:rsidRPr="00F27569" w:rsidRDefault="00704116" w:rsidP="00704116">
      <w:pPr>
        <w:pStyle w:val="berschrift2"/>
        <w:numPr>
          <w:ilvl w:val="0"/>
          <w:numId w:val="1"/>
        </w:numPr>
        <w:tabs>
          <w:tab w:val="left" w:pos="426"/>
        </w:tabs>
        <w:suppressAutoHyphens/>
        <w:spacing w:before="0" w:after="120" w:line="259" w:lineRule="auto"/>
        <w:ind w:left="0" w:firstLine="0"/>
        <w:rPr>
          <w:rFonts w:ascii="Segoe UI" w:hAnsi="Segoe UI" w:cs="Segoe UI"/>
          <w:sz w:val="28"/>
        </w:rPr>
      </w:pPr>
      <w:r w:rsidRPr="00F27569">
        <w:rPr>
          <w:rFonts w:ascii="Segoe UI" w:hAnsi="Segoe UI" w:cs="Segoe UI"/>
          <w:sz w:val="28"/>
        </w:rPr>
        <w:lastRenderedPageBreak/>
        <w:t xml:space="preserve">Resilienz fördern und stärken </w:t>
      </w:r>
      <w:r w:rsidRPr="00F27569">
        <w:rPr>
          <w:rFonts w:ascii="Segoe UI" w:hAnsi="Segoe UI" w:cs="Segoe UI"/>
          <w:sz w:val="28"/>
        </w:rPr>
        <w:t>–</w:t>
      </w:r>
      <w:r w:rsidRPr="00F27569">
        <w:rPr>
          <w:rFonts w:ascii="Segoe UI" w:hAnsi="Segoe UI" w:cs="Segoe UI"/>
          <w:sz w:val="28"/>
        </w:rPr>
        <w:t xml:space="preserve"> Ressourcenorientiert von der Überlastung zu mehr Selbstwirksamkeit:</w:t>
      </w:r>
    </w:p>
    <w:p w14:paraId="103268AC" w14:textId="77777777" w:rsidR="00704116" w:rsidRPr="00F27569" w:rsidRDefault="00704116" w:rsidP="00704116">
      <w:pPr>
        <w:rPr>
          <w:rFonts w:ascii="Segoe UI" w:hAnsi="Segoe UI" w:cs="Segoe UI"/>
        </w:rPr>
      </w:pPr>
      <w:r w:rsidRPr="00F27569">
        <w:rPr>
          <w:rFonts w:ascii="Segoe UI" w:hAnsi="Segoe UI" w:cs="Segoe UI"/>
        </w:rPr>
        <w:t xml:space="preserve">Referentin: Brigitte A. Späth, M.A., Laufbahnberaterin und Karrierecoach </w:t>
      </w:r>
    </w:p>
    <w:p w14:paraId="68AE790C" w14:textId="2EA878E3" w:rsidR="00704116" w:rsidRPr="00F27569" w:rsidRDefault="00704116" w:rsidP="00704116">
      <w:pPr>
        <w:rPr>
          <w:rFonts w:ascii="Segoe UI" w:hAnsi="Segoe UI" w:cs="Segoe UI"/>
        </w:rPr>
      </w:pPr>
      <w:r w:rsidRPr="00F27569">
        <w:rPr>
          <w:rFonts w:ascii="Segoe UI" w:hAnsi="Segoe UI" w:cs="Segoe UI"/>
        </w:rPr>
        <w:t>Resilienz bezeichnet die Fähigkeit, mit Herausforderungen, Belastungen und Risiken wirkungsvoll umzugehen, aus kritischen Lebensphasen zu lernen und das Beste für sich daraus zu machen.</w:t>
      </w:r>
    </w:p>
    <w:p w14:paraId="0866AF95" w14:textId="77777777" w:rsidR="00704116" w:rsidRPr="00F27569" w:rsidRDefault="00704116" w:rsidP="00704116">
      <w:pPr>
        <w:rPr>
          <w:rFonts w:ascii="Segoe UI" w:hAnsi="Segoe UI" w:cs="Segoe UI"/>
        </w:rPr>
      </w:pPr>
      <w:r w:rsidRPr="00F27569">
        <w:rPr>
          <w:rFonts w:ascii="Segoe UI" w:hAnsi="Segoe UI" w:cs="Segoe UI"/>
        </w:rPr>
        <w:t>Die Resilienzforschung hat zentrale Faktoren ermittelt, die auch als Schutzfaktoren bezeichnet werden, weil sie präventiv wirken. Sie ist sich einig, dass etwa 50 % der Resilienz genetisch und vorgeburtlich mitgebracht wird. Die andere Hälfte lässt sich im Laufe des Lebens bis ins hohe Alter als Fähigkeit erlernen und trainieren.</w:t>
      </w:r>
    </w:p>
    <w:p w14:paraId="666AA205" w14:textId="77777777" w:rsidR="00704116" w:rsidRPr="00F27569" w:rsidRDefault="00704116" w:rsidP="00704116">
      <w:pPr>
        <w:rPr>
          <w:rFonts w:ascii="Segoe UI" w:hAnsi="Segoe UI" w:cs="Segoe UI"/>
        </w:rPr>
      </w:pPr>
      <w:r w:rsidRPr="00F27569">
        <w:rPr>
          <w:rFonts w:ascii="Segoe UI" w:hAnsi="Segoe UI" w:cs="Segoe UI"/>
        </w:rPr>
        <w:t>Der beschleunigte Wandel in Arbeit und Gesellschaft, Arbeitsverdichtung und ständige Erreichbarkeit erfordern kontinuierliche Anpassung an veränderte Lebens- und Arbeitssituationen. So werden emotionale Selbstregulation, Fokussierung auf die eigenen Ressourcen sowie Selbstreflexion im Rahmen der Persönlichkeitsentwicklung immer notwendiger, wollen wir unsere physische und psychische Gesundheit erhalten.</w:t>
      </w:r>
    </w:p>
    <w:p w14:paraId="23D6912E" w14:textId="77777777" w:rsidR="00704116" w:rsidRPr="00F27569" w:rsidRDefault="00704116" w:rsidP="00704116">
      <w:pPr>
        <w:rPr>
          <w:rFonts w:ascii="Segoe UI" w:hAnsi="Segoe UI" w:cs="Segoe UI"/>
        </w:rPr>
      </w:pPr>
      <w:r w:rsidRPr="00F27569">
        <w:rPr>
          <w:rFonts w:ascii="Segoe UI" w:hAnsi="Segoe UI" w:cs="Segoe UI"/>
        </w:rPr>
        <w:t>Blinde und seheingeschränkte Menschen stehen zusätzlich unter erhöhtem Leistungsdruck, da sie fehlende Sehfähigkeit durch Fokussierung auf andere Wahrnehmungskanäle kompensieren und ihre Aufmerksamkeit ständig präsent halten müssen. Das birgt die Gefahr, in die Falle der Selbstoptimierung zu tappen, die auf der anderen Seite der Resilienz-Idee droht.</w:t>
      </w:r>
    </w:p>
    <w:p w14:paraId="659F764B" w14:textId="77777777" w:rsidR="00704116" w:rsidRPr="00F27569" w:rsidRDefault="00704116" w:rsidP="00704116">
      <w:pPr>
        <w:pStyle w:val="berschrift3"/>
        <w:rPr>
          <w:rFonts w:ascii="Segoe UI" w:hAnsi="Segoe UI" w:cs="Segoe UI"/>
          <w:sz w:val="24"/>
        </w:rPr>
      </w:pPr>
      <w:r w:rsidRPr="00F27569">
        <w:rPr>
          <w:rFonts w:ascii="Segoe UI" w:hAnsi="Segoe UI" w:cs="Segoe UI"/>
          <w:sz w:val="24"/>
        </w:rPr>
        <w:t>Themen:</w:t>
      </w:r>
    </w:p>
    <w:p w14:paraId="798C52BF" w14:textId="437A8780" w:rsidR="00704116" w:rsidRPr="00F27569" w:rsidRDefault="00704116" w:rsidP="00704116">
      <w:pPr>
        <w:pStyle w:val="Listenabsatz"/>
        <w:numPr>
          <w:ilvl w:val="0"/>
          <w:numId w:val="3"/>
        </w:numPr>
        <w:ind w:left="426" w:hanging="426"/>
        <w:rPr>
          <w:rFonts w:ascii="Segoe UI" w:hAnsi="Segoe UI" w:cs="Segoe UI"/>
        </w:rPr>
      </w:pPr>
      <w:r w:rsidRPr="00F27569">
        <w:rPr>
          <w:rFonts w:ascii="Segoe UI" w:hAnsi="Segoe UI" w:cs="Segoe UI"/>
        </w:rPr>
        <w:t>Resilienz-Faktoren kennenlernen</w:t>
      </w:r>
    </w:p>
    <w:p w14:paraId="174F5CB4" w14:textId="0B1491E6" w:rsidR="00704116" w:rsidRPr="00F27569" w:rsidRDefault="00704116" w:rsidP="00704116">
      <w:pPr>
        <w:pStyle w:val="Listenabsatz"/>
        <w:numPr>
          <w:ilvl w:val="0"/>
          <w:numId w:val="3"/>
        </w:numPr>
        <w:ind w:left="426" w:hanging="426"/>
        <w:rPr>
          <w:rFonts w:ascii="Segoe UI" w:hAnsi="Segoe UI" w:cs="Segoe UI"/>
        </w:rPr>
      </w:pPr>
      <w:r w:rsidRPr="00F27569">
        <w:rPr>
          <w:rFonts w:ascii="Segoe UI" w:hAnsi="Segoe UI" w:cs="Segoe UI"/>
        </w:rPr>
        <w:t>Die eigenen Ressourcen bewusst machen</w:t>
      </w:r>
    </w:p>
    <w:p w14:paraId="5AA42DD8" w14:textId="3CDEBE7D" w:rsidR="00704116" w:rsidRPr="00F27569" w:rsidRDefault="00704116" w:rsidP="00704116">
      <w:pPr>
        <w:pStyle w:val="Listenabsatz"/>
        <w:numPr>
          <w:ilvl w:val="0"/>
          <w:numId w:val="3"/>
        </w:numPr>
        <w:ind w:left="426" w:hanging="426"/>
        <w:rPr>
          <w:rFonts w:ascii="Segoe UI" w:hAnsi="Segoe UI" w:cs="Segoe UI"/>
        </w:rPr>
      </w:pPr>
      <w:r w:rsidRPr="00F27569">
        <w:rPr>
          <w:rFonts w:ascii="Segoe UI" w:hAnsi="Segoe UI" w:cs="Segoe UI"/>
        </w:rPr>
        <w:t>Die Ressourcen mit den Resilienz-Faktoren abgleichen</w:t>
      </w:r>
    </w:p>
    <w:p w14:paraId="677FAA1B" w14:textId="016A50B4" w:rsidR="00704116" w:rsidRPr="00F27569" w:rsidRDefault="00704116" w:rsidP="00704116">
      <w:pPr>
        <w:pStyle w:val="Listenabsatz"/>
        <w:numPr>
          <w:ilvl w:val="0"/>
          <w:numId w:val="3"/>
        </w:numPr>
        <w:ind w:left="426" w:hanging="426"/>
        <w:rPr>
          <w:rFonts w:ascii="Segoe UI" w:hAnsi="Segoe UI" w:cs="Segoe UI"/>
        </w:rPr>
      </w:pPr>
      <w:r w:rsidRPr="00F27569">
        <w:rPr>
          <w:rFonts w:ascii="Segoe UI" w:hAnsi="Segoe UI" w:cs="Segoe UI"/>
        </w:rPr>
        <w:t>Destruktive Aspekte des Resilienz-Konzepts beachten</w:t>
      </w:r>
    </w:p>
    <w:p w14:paraId="27ADCA91" w14:textId="77777777" w:rsidR="00704116" w:rsidRPr="00F27569" w:rsidRDefault="00704116" w:rsidP="00704116">
      <w:pPr>
        <w:pStyle w:val="berschrift3"/>
        <w:rPr>
          <w:rFonts w:ascii="Segoe UI" w:hAnsi="Segoe UI" w:cs="Segoe UI"/>
          <w:sz w:val="24"/>
        </w:rPr>
      </w:pPr>
      <w:r w:rsidRPr="00F27569">
        <w:rPr>
          <w:rFonts w:ascii="Segoe UI" w:hAnsi="Segoe UI" w:cs="Segoe UI"/>
          <w:sz w:val="24"/>
        </w:rPr>
        <w:t>Methode</w:t>
      </w:r>
    </w:p>
    <w:p w14:paraId="5140E0B6" w14:textId="77777777" w:rsidR="00704116" w:rsidRPr="00F27569" w:rsidRDefault="00704116" w:rsidP="00704116">
      <w:pPr>
        <w:rPr>
          <w:rFonts w:ascii="Segoe UI" w:hAnsi="Segoe UI" w:cs="Segoe UI"/>
        </w:rPr>
      </w:pPr>
      <w:r w:rsidRPr="00F27569">
        <w:rPr>
          <w:rFonts w:ascii="Segoe UI" w:hAnsi="Segoe UI" w:cs="Segoe UI"/>
        </w:rPr>
        <w:t>Kurze Theorie-Impulse, Einzelarbeit mit biografischen Methoden und Austausch in Kleingruppen und im Plenum wechseln sich ab. Wenn möglich, kommt haptisches Material zum Einsatz.</w:t>
      </w:r>
    </w:p>
    <w:p w14:paraId="40F97D42" w14:textId="77777777" w:rsidR="00704116" w:rsidRPr="00F27569" w:rsidRDefault="00704116" w:rsidP="00704116">
      <w:pPr>
        <w:pStyle w:val="berschrift3"/>
        <w:rPr>
          <w:rFonts w:ascii="Segoe UI" w:hAnsi="Segoe UI" w:cs="Segoe UI"/>
          <w:sz w:val="24"/>
        </w:rPr>
      </w:pPr>
      <w:r w:rsidRPr="00F27569">
        <w:rPr>
          <w:rFonts w:ascii="Segoe UI" w:hAnsi="Segoe UI" w:cs="Segoe UI"/>
          <w:sz w:val="24"/>
        </w:rPr>
        <w:t>Ziele</w:t>
      </w:r>
    </w:p>
    <w:p w14:paraId="3E473055" w14:textId="79E27B05" w:rsidR="00704116" w:rsidRPr="00F27569" w:rsidRDefault="00704116" w:rsidP="00704116">
      <w:pPr>
        <w:pStyle w:val="Listenabsatz"/>
        <w:numPr>
          <w:ilvl w:val="0"/>
          <w:numId w:val="3"/>
        </w:numPr>
        <w:ind w:left="426" w:hanging="426"/>
        <w:rPr>
          <w:rFonts w:ascii="Segoe UI" w:hAnsi="Segoe UI" w:cs="Segoe UI"/>
        </w:rPr>
      </w:pPr>
      <w:r w:rsidRPr="00F27569">
        <w:rPr>
          <w:rFonts w:ascii="Segoe UI" w:hAnsi="Segoe UI" w:cs="Segoe UI"/>
        </w:rPr>
        <w:t>Gut für sich sorgen und mehr innere Stärke gewinnen</w:t>
      </w:r>
    </w:p>
    <w:p w14:paraId="4C16012C" w14:textId="445E0611" w:rsidR="00704116" w:rsidRPr="00F27569" w:rsidRDefault="00704116" w:rsidP="00704116">
      <w:pPr>
        <w:pStyle w:val="Listenabsatz"/>
        <w:numPr>
          <w:ilvl w:val="0"/>
          <w:numId w:val="3"/>
        </w:numPr>
        <w:ind w:left="426" w:hanging="426"/>
        <w:rPr>
          <w:rFonts w:ascii="Segoe UI" w:hAnsi="Segoe UI" w:cs="Segoe UI"/>
        </w:rPr>
      </w:pPr>
      <w:r w:rsidRPr="00F27569">
        <w:rPr>
          <w:rFonts w:ascii="Segoe UI" w:hAnsi="Segoe UI" w:cs="Segoe UI"/>
        </w:rPr>
        <w:t xml:space="preserve">Netzwerkarbeit zu gegenseitiger Unterstützung </w:t>
      </w:r>
      <w:r w:rsidR="00583601">
        <w:rPr>
          <w:rFonts w:ascii="Segoe UI" w:hAnsi="Segoe UI" w:cs="Segoe UI"/>
        </w:rPr>
        <w:br/>
      </w:r>
      <w:r w:rsidRPr="00F27569">
        <w:rPr>
          <w:rFonts w:ascii="Segoe UI" w:hAnsi="Segoe UI" w:cs="Segoe UI"/>
        </w:rPr>
        <w:t>bei Erfahrungen des Scheiterns aktivieren</w:t>
      </w:r>
    </w:p>
    <w:p w14:paraId="0337DC17" w14:textId="27D3B4BF" w:rsidR="00704116" w:rsidRPr="00F27569" w:rsidRDefault="00704116" w:rsidP="00704116">
      <w:pPr>
        <w:pStyle w:val="Listenabsatz"/>
        <w:numPr>
          <w:ilvl w:val="0"/>
          <w:numId w:val="3"/>
        </w:numPr>
        <w:ind w:left="426" w:hanging="426"/>
        <w:rPr>
          <w:rFonts w:ascii="Segoe UI" w:hAnsi="Segoe UI" w:cs="Segoe UI"/>
        </w:rPr>
      </w:pPr>
      <w:r w:rsidRPr="00F27569">
        <w:rPr>
          <w:rFonts w:ascii="Segoe UI" w:hAnsi="Segoe UI" w:cs="Segoe UI"/>
        </w:rPr>
        <w:t>Grenzen erkennen, Hilfe suchen und annehmen</w:t>
      </w:r>
    </w:p>
    <w:p w14:paraId="3D73EE31" w14:textId="77777777" w:rsidR="00704116" w:rsidRPr="00F27569" w:rsidRDefault="00704116" w:rsidP="00704116">
      <w:pPr>
        <w:pStyle w:val="berschrift2"/>
        <w:rPr>
          <w:rFonts w:ascii="Segoe UI" w:hAnsi="Segoe UI" w:cs="Segoe UI"/>
          <w:sz w:val="28"/>
          <w:szCs w:val="28"/>
        </w:rPr>
      </w:pPr>
      <w:r w:rsidRPr="00F27569">
        <w:rPr>
          <w:rFonts w:ascii="Segoe UI" w:hAnsi="Segoe UI" w:cs="Segoe UI"/>
          <w:sz w:val="28"/>
          <w:szCs w:val="28"/>
        </w:rPr>
        <w:lastRenderedPageBreak/>
        <w:t xml:space="preserve">Zeitplan: </w:t>
      </w:r>
    </w:p>
    <w:p w14:paraId="2385A89E" w14:textId="77777777" w:rsidR="00704116" w:rsidRPr="00F27569" w:rsidRDefault="00704116" w:rsidP="00704116">
      <w:pPr>
        <w:pStyle w:val="berschrift3"/>
        <w:rPr>
          <w:rFonts w:ascii="Segoe UI" w:hAnsi="Segoe UI" w:cs="Segoe UI"/>
          <w:sz w:val="24"/>
        </w:rPr>
      </w:pPr>
      <w:r w:rsidRPr="00F27569">
        <w:rPr>
          <w:rFonts w:ascii="Segoe UI" w:hAnsi="Segoe UI" w:cs="Segoe UI"/>
          <w:sz w:val="24"/>
        </w:rPr>
        <w:t xml:space="preserve">Freitag, 26.02.2027: </w:t>
      </w:r>
    </w:p>
    <w:p w14:paraId="59A26E91" w14:textId="5503E18B" w:rsidR="00704116" w:rsidRPr="00F27569" w:rsidRDefault="00704116" w:rsidP="006C49DF">
      <w:pPr>
        <w:tabs>
          <w:tab w:val="left" w:pos="1418"/>
        </w:tabs>
        <w:rPr>
          <w:rFonts w:ascii="Segoe UI" w:hAnsi="Segoe UI" w:cs="Segoe UI"/>
        </w:rPr>
      </w:pPr>
      <w:r w:rsidRPr="00F27569">
        <w:rPr>
          <w:rFonts w:ascii="Segoe UI" w:hAnsi="Segoe UI" w:cs="Segoe UI"/>
        </w:rPr>
        <w:t>Bis 18 Uhr</w:t>
      </w:r>
      <w:r w:rsidRPr="00F27569">
        <w:rPr>
          <w:rFonts w:ascii="Segoe UI" w:hAnsi="Segoe UI" w:cs="Segoe UI"/>
        </w:rPr>
        <w:t>:</w:t>
      </w:r>
      <w:r w:rsidRPr="00F27569">
        <w:rPr>
          <w:rFonts w:ascii="Segoe UI" w:hAnsi="Segoe UI" w:cs="Segoe UI"/>
        </w:rPr>
        <w:tab/>
      </w:r>
      <w:r w:rsidRPr="00F27569">
        <w:rPr>
          <w:rFonts w:ascii="Segoe UI" w:hAnsi="Segoe UI" w:cs="Segoe UI"/>
        </w:rPr>
        <w:t xml:space="preserve">Anreise, anschließend Abendessen </w:t>
      </w:r>
    </w:p>
    <w:p w14:paraId="4778A138" w14:textId="5A3AE093" w:rsidR="00704116" w:rsidRPr="00F27569" w:rsidRDefault="00704116" w:rsidP="00956D16">
      <w:pPr>
        <w:tabs>
          <w:tab w:val="left" w:pos="1418"/>
        </w:tabs>
        <w:ind w:left="1418" w:hanging="1418"/>
        <w:rPr>
          <w:rFonts w:ascii="Segoe UI" w:hAnsi="Segoe UI" w:cs="Segoe UI"/>
        </w:rPr>
      </w:pPr>
      <w:r w:rsidRPr="00F27569">
        <w:rPr>
          <w:rFonts w:ascii="Segoe UI" w:hAnsi="Segoe UI" w:cs="Segoe UI"/>
        </w:rPr>
        <w:t>19</w:t>
      </w:r>
      <w:r w:rsidR="006C49DF" w:rsidRPr="00F27569">
        <w:rPr>
          <w:rFonts w:ascii="Segoe UI" w:hAnsi="Segoe UI" w:cs="Segoe UI"/>
        </w:rPr>
        <w:t>:</w:t>
      </w:r>
      <w:r w:rsidRPr="00F27569">
        <w:rPr>
          <w:rFonts w:ascii="Segoe UI" w:hAnsi="Segoe UI" w:cs="Segoe UI"/>
        </w:rPr>
        <w:t>00 Uhr:</w:t>
      </w:r>
      <w:r w:rsidR="006C49DF" w:rsidRPr="00F27569">
        <w:rPr>
          <w:rFonts w:ascii="Segoe UI" w:hAnsi="Segoe UI" w:cs="Segoe UI"/>
        </w:rPr>
        <w:tab/>
      </w:r>
      <w:r w:rsidRPr="00F27569">
        <w:rPr>
          <w:rFonts w:ascii="Segoe UI" w:hAnsi="Segoe UI" w:cs="Segoe UI"/>
        </w:rPr>
        <w:t xml:space="preserve">Vorstellung der Teilnehmenden und Seminarinhalte, Wünsche und Erwartungen der Teilnehmenden, ggf. wichtige Informationen zum Hotel </w:t>
      </w:r>
    </w:p>
    <w:p w14:paraId="79CDB470" w14:textId="3C7827CA" w:rsidR="00704116" w:rsidRPr="00F27569" w:rsidRDefault="00704116" w:rsidP="00704116">
      <w:pPr>
        <w:rPr>
          <w:rFonts w:ascii="Segoe UI" w:hAnsi="Segoe UI" w:cs="Segoe UI"/>
        </w:rPr>
      </w:pPr>
      <w:r w:rsidRPr="00F27569">
        <w:rPr>
          <w:rFonts w:ascii="Segoe UI" w:hAnsi="Segoe UI" w:cs="Segoe UI"/>
        </w:rPr>
        <w:t>Anschließend: Moderierter Erfahrungsaustausch zum T</w:t>
      </w:r>
      <w:r w:rsidRPr="00F27569">
        <w:rPr>
          <w:rFonts w:ascii="Segoe UI" w:hAnsi="Segoe UI" w:cs="Segoe UI"/>
        </w:rPr>
        <w:t>h</w:t>
      </w:r>
      <w:r w:rsidRPr="00F27569">
        <w:rPr>
          <w:rFonts w:ascii="Segoe UI" w:hAnsi="Segoe UI" w:cs="Segoe UI"/>
        </w:rPr>
        <w:t>ema „eLearning“</w:t>
      </w:r>
    </w:p>
    <w:p w14:paraId="63901762" w14:textId="5BF4F37C" w:rsidR="00704116" w:rsidRPr="00F27569" w:rsidRDefault="00704116" w:rsidP="00704116">
      <w:pPr>
        <w:rPr>
          <w:rFonts w:ascii="Segoe UI" w:hAnsi="Segoe UI" w:cs="Segoe UI"/>
        </w:rPr>
      </w:pPr>
      <w:r w:rsidRPr="00F27569">
        <w:rPr>
          <w:rFonts w:ascii="Segoe UI" w:hAnsi="Segoe UI" w:cs="Segoe UI"/>
        </w:rPr>
        <w:t xml:space="preserve">Moderation: </w:t>
      </w:r>
      <w:r w:rsidRPr="00F27569">
        <w:rPr>
          <w:rFonts w:ascii="Segoe UI" w:hAnsi="Segoe UI" w:cs="Segoe UI"/>
        </w:rPr>
        <w:t>N.N</w:t>
      </w:r>
      <w:r w:rsidRPr="00F27569">
        <w:rPr>
          <w:rFonts w:ascii="Segoe UI" w:hAnsi="Segoe UI" w:cs="Segoe UI"/>
        </w:rPr>
        <w:t>.</w:t>
      </w:r>
    </w:p>
    <w:p w14:paraId="29DDFD9E" w14:textId="77777777" w:rsidR="00704116" w:rsidRPr="00F27569" w:rsidRDefault="00704116" w:rsidP="00704116">
      <w:pPr>
        <w:pStyle w:val="berschrift3"/>
        <w:rPr>
          <w:rFonts w:ascii="Segoe UI" w:hAnsi="Segoe UI" w:cs="Segoe UI"/>
          <w:sz w:val="24"/>
        </w:rPr>
      </w:pPr>
      <w:r w:rsidRPr="00F27569">
        <w:rPr>
          <w:rFonts w:ascii="Segoe UI" w:hAnsi="Segoe UI" w:cs="Segoe UI"/>
          <w:sz w:val="24"/>
        </w:rPr>
        <w:t xml:space="preserve">Samstag, 27.02.2027 </w:t>
      </w:r>
    </w:p>
    <w:p w14:paraId="2A5231AD" w14:textId="77777777" w:rsidR="006C49DF" w:rsidRPr="00F27569" w:rsidRDefault="00704116" w:rsidP="006C49DF">
      <w:pPr>
        <w:tabs>
          <w:tab w:val="left" w:pos="1418"/>
        </w:tabs>
        <w:ind w:left="2127" w:hanging="2127"/>
        <w:rPr>
          <w:rFonts w:ascii="Segoe UI" w:hAnsi="Segoe UI" w:cs="Segoe UI"/>
        </w:rPr>
      </w:pPr>
      <w:r w:rsidRPr="00F27569">
        <w:rPr>
          <w:rFonts w:ascii="Segoe UI" w:hAnsi="Segoe UI" w:cs="Segoe UI"/>
        </w:rPr>
        <w:t>09</w:t>
      </w:r>
      <w:r w:rsidR="006C49DF" w:rsidRPr="00F27569">
        <w:rPr>
          <w:rFonts w:ascii="Segoe UI" w:hAnsi="Segoe UI" w:cs="Segoe UI"/>
        </w:rPr>
        <w:t>:00</w:t>
      </w:r>
      <w:r w:rsidRPr="00F27569">
        <w:rPr>
          <w:rFonts w:ascii="Segoe UI" w:hAnsi="Segoe UI" w:cs="Segoe UI"/>
        </w:rPr>
        <w:t xml:space="preserve"> </w:t>
      </w:r>
      <w:r w:rsidR="006C49DF" w:rsidRPr="00F27569">
        <w:rPr>
          <w:rFonts w:ascii="Segoe UI" w:hAnsi="Segoe UI" w:cs="Segoe UI"/>
        </w:rPr>
        <w:t>–</w:t>
      </w:r>
      <w:r w:rsidRPr="00F27569">
        <w:rPr>
          <w:rFonts w:ascii="Segoe UI" w:hAnsi="Segoe UI" w:cs="Segoe UI"/>
        </w:rPr>
        <w:t xml:space="preserve"> 12</w:t>
      </w:r>
      <w:r w:rsidR="006C49DF" w:rsidRPr="00F27569">
        <w:rPr>
          <w:rFonts w:ascii="Segoe UI" w:hAnsi="Segoe UI" w:cs="Segoe UI"/>
        </w:rPr>
        <w:t>:00</w:t>
      </w:r>
      <w:r w:rsidRPr="00F27569">
        <w:rPr>
          <w:rFonts w:ascii="Segoe UI" w:hAnsi="Segoe UI" w:cs="Segoe UI"/>
        </w:rPr>
        <w:t xml:space="preserve"> Uhr:</w:t>
      </w:r>
      <w:r w:rsidR="006C49DF" w:rsidRPr="00F27569">
        <w:rPr>
          <w:rFonts w:ascii="Segoe UI" w:hAnsi="Segoe UI" w:cs="Segoe UI"/>
        </w:rPr>
        <w:tab/>
      </w:r>
      <w:r w:rsidRPr="00F27569">
        <w:rPr>
          <w:rFonts w:ascii="Segoe UI" w:hAnsi="Segoe UI" w:cs="Segoe UI"/>
        </w:rPr>
        <w:t xml:space="preserve">Projektmanagement und barrierefreie Projektmanagement-Software Teil 1 </w:t>
      </w:r>
    </w:p>
    <w:p w14:paraId="44576945" w14:textId="3FE66396" w:rsidR="00704116" w:rsidRPr="00F27569" w:rsidRDefault="00704116" w:rsidP="006C49DF">
      <w:pPr>
        <w:tabs>
          <w:tab w:val="left" w:pos="1418"/>
        </w:tabs>
        <w:rPr>
          <w:rFonts w:ascii="Segoe UI" w:hAnsi="Segoe UI" w:cs="Segoe UI"/>
        </w:rPr>
      </w:pPr>
      <w:r w:rsidRPr="00F27569">
        <w:rPr>
          <w:rFonts w:ascii="Segoe UI" w:hAnsi="Segoe UI" w:cs="Segoe UI"/>
        </w:rPr>
        <w:t>12</w:t>
      </w:r>
      <w:r w:rsidR="006C49DF" w:rsidRPr="00F27569">
        <w:rPr>
          <w:rFonts w:ascii="Segoe UI" w:hAnsi="Segoe UI" w:cs="Segoe UI"/>
        </w:rPr>
        <w:t>:00</w:t>
      </w:r>
      <w:r w:rsidRPr="00F27569">
        <w:rPr>
          <w:rFonts w:ascii="Segoe UI" w:hAnsi="Segoe UI" w:cs="Segoe UI"/>
        </w:rPr>
        <w:t xml:space="preserve"> </w:t>
      </w:r>
      <w:r w:rsidR="006C49DF" w:rsidRPr="00F27569">
        <w:rPr>
          <w:rFonts w:ascii="Segoe UI" w:hAnsi="Segoe UI" w:cs="Segoe UI"/>
        </w:rPr>
        <w:t>–</w:t>
      </w:r>
      <w:r w:rsidRPr="00F27569">
        <w:rPr>
          <w:rFonts w:ascii="Segoe UI" w:hAnsi="Segoe UI" w:cs="Segoe UI"/>
        </w:rPr>
        <w:t xml:space="preserve"> 14</w:t>
      </w:r>
      <w:r w:rsidR="006C49DF" w:rsidRPr="00F27569">
        <w:rPr>
          <w:rFonts w:ascii="Segoe UI" w:hAnsi="Segoe UI" w:cs="Segoe UI"/>
        </w:rPr>
        <w:t>:00</w:t>
      </w:r>
      <w:r w:rsidRPr="00F27569">
        <w:rPr>
          <w:rFonts w:ascii="Segoe UI" w:hAnsi="Segoe UI" w:cs="Segoe UI"/>
        </w:rPr>
        <w:t xml:space="preserve"> Uhr:</w:t>
      </w:r>
      <w:r w:rsidR="006C49DF" w:rsidRPr="00F27569">
        <w:rPr>
          <w:rFonts w:ascii="Segoe UI" w:hAnsi="Segoe UI" w:cs="Segoe UI"/>
        </w:rPr>
        <w:tab/>
      </w:r>
      <w:r w:rsidRPr="00F27569">
        <w:rPr>
          <w:rFonts w:ascii="Segoe UI" w:hAnsi="Segoe UI" w:cs="Segoe UI"/>
        </w:rPr>
        <w:t xml:space="preserve">Mittagspause </w:t>
      </w:r>
    </w:p>
    <w:p w14:paraId="686E51DB" w14:textId="3D9C428E" w:rsidR="00704116" w:rsidRPr="00F27569" w:rsidRDefault="00704116" w:rsidP="006C49DF">
      <w:pPr>
        <w:tabs>
          <w:tab w:val="left" w:pos="1418"/>
        </w:tabs>
        <w:ind w:left="2127" w:hanging="2127"/>
        <w:rPr>
          <w:rFonts w:ascii="Segoe UI" w:hAnsi="Segoe UI" w:cs="Segoe UI"/>
        </w:rPr>
      </w:pPr>
      <w:r w:rsidRPr="00F27569">
        <w:rPr>
          <w:rFonts w:ascii="Segoe UI" w:hAnsi="Segoe UI" w:cs="Segoe UI"/>
        </w:rPr>
        <w:t>14</w:t>
      </w:r>
      <w:r w:rsidR="006C49DF" w:rsidRPr="00F27569">
        <w:rPr>
          <w:rFonts w:ascii="Segoe UI" w:hAnsi="Segoe UI" w:cs="Segoe UI"/>
        </w:rPr>
        <w:t>:00 –</w:t>
      </w:r>
      <w:r w:rsidRPr="00F27569">
        <w:rPr>
          <w:rFonts w:ascii="Segoe UI" w:hAnsi="Segoe UI" w:cs="Segoe UI"/>
        </w:rPr>
        <w:t xml:space="preserve"> 17</w:t>
      </w:r>
      <w:r w:rsidR="006C49DF" w:rsidRPr="00F27569">
        <w:rPr>
          <w:rFonts w:ascii="Segoe UI" w:hAnsi="Segoe UI" w:cs="Segoe UI"/>
        </w:rPr>
        <w:t>:00</w:t>
      </w:r>
      <w:r w:rsidRPr="00F27569">
        <w:rPr>
          <w:rFonts w:ascii="Segoe UI" w:hAnsi="Segoe UI" w:cs="Segoe UI"/>
        </w:rPr>
        <w:t xml:space="preserve"> Uhr:</w:t>
      </w:r>
      <w:r w:rsidR="006C49DF" w:rsidRPr="00F27569">
        <w:rPr>
          <w:rFonts w:ascii="Segoe UI" w:hAnsi="Segoe UI" w:cs="Segoe UI"/>
        </w:rPr>
        <w:tab/>
      </w:r>
      <w:r w:rsidRPr="00F27569">
        <w:rPr>
          <w:rFonts w:ascii="Segoe UI" w:hAnsi="Segoe UI" w:cs="Segoe UI"/>
        </w:rPr>
        <w:t xml:space="preserve">Projektmanagement und barrierefreie Projektmanagement-Software Teil 2 </w:t>
      </w:r>
    </w:p>
    <w:p w14:paraId="6B473DEF" w14:textId="47590D51" w:rsidR="00704116" w:rsidRPr="00F27569" w:rsidRDefault="00704116" w:rsidP="006C49DF">
      <w:pPr>
        <w:tabs>
          <w:tab w:val="left" w:pos="1418"/>
        </w:tabs>
        <w:rPr>
          <w:rFonts w:ascii="Segoe UI" w:hAnsi="Segoe UI" w:cs="Segoe UI"/>
        </w:rPr>
      </w:pPr>
      <w:r w:rsidRPr="00F27569">
        <w:rPr>
          <w:rFonts w:ascii="Segoe UI" w:hAnsi="Segoe UI" w:cs="Segoe UI"/>
        </w:rPr>
        <w:t>18</w:t>
      </w:r>
      <w:r w:rsidR="006C49DF" w:rsidRPr="00F27569">
        <w:rPr>
          <w:rFonts w:ascii="Segoe UI" w:hAnsi="Segoe UI" w:cs="Segoe UI"/>
        </w:rPr>
        <w:t>:00</w:t>
      </w:r>
      <w:r w:rsidRPr="00F27569">
        <w:rPr>
          <w:rFonts w:ascii="Segoe UI" w:hAnsi="Segoe UI" w:cs="Segoe UI"/>
        </w:rPr>
        <w:t xml:space="preserve"> Uhr:</w:t>
      </w:r>
      <w:r w:rsidR="006C49DF" w:rsidRPr="00F27569">
        <w:rPr>
          <w:rFonts w:ascii="Segoe UI" w:hAnsi="Segoe UI" w:cs="Segoe UI"/>
        </w:rPr>
        <w:tab/>
      </w:r>
      <w:r w:rsidRPr="00F27569">
        <w:rPr>
          <w:rFonts w:ascii="Segoe UI" w:hAnsi="Segoe UI" w:cs="Segoe UI"/>
        </w:rPr>
        <w:t xml:space="preserve">Abendessen </w:t>
      </w:r>
    </w:p>
    <w:p w14:paraId="0F913E43" w14:textId="77777777" w:rsidR="00704116" w:rsidRPr="00F27569" w:rsidRDefault="00704116" w:rsidP="006C49DF">
      <w:pPr>
        <w:pStyle w:val="berschrift3"/>
        <w:rPr>
          <w:rFonts w:ascii="Segoe UI" w:hAnsi="Segoe UI" w:cs="Segoe UI"/>
          <w:sz w:val="24"/>
        </w:rPr>
      </w:pPr>
      <w:r w:rsidRPr="00F27569">
        <w:rPr>
          <w:rFonts w:ascii="Segoe UI" w:hAnsi="Segoe UI" w:cs="Segoe UI"/>
          <w:sz w:val="24"/>
        </w:rPr>
        <w:t xml:space="preserve">Sonntag, 28.02.2027 </w:t>
      </w:r>
    </w:p>
    <w:p w14:paraId="0605E8E8" w14:textId="229A65F9" w:rsidR="006C49DF" w:rsidRPr="00F27569" w:rsidRDefault="00704116" w:rsidP="006C49DF">
      <w:pPr>
        <w:ind w:left="2127" w:hanging="2127"/>
        <w:rPr>
          <w:rFonts w:ascii="Segoe UI" w:hAnsi="Segoe UI" w:cs="Segoe UI"/>
        </w:rPr>
      </w:pPr>
      <w:r w:rsidRPr="00F27569">
        <w:rPr>
          <w:rFonts w:ascii="Segoe UI" w:hAnsi="Segoe UI" w:cs="Segoe UI"/>
        </w:rPr>
        <w:t>09</w:t>
      </w:r>
      <w:r w:rsidR="006C49DF" w:rsidRPr="00F27569">
        <w:rPr>
          <w:rFonts w:ascii="Segoe UI" w:hAnsi="Segoe UI" w:cs="Segoe UI"/>
        </w:rPr>
        <w:t>:00</w:t>
      </w:r>
      <w:r w:rsidRPr="00F27569">
        <w:rPr>
          <w:rFonts w:ascii="Segoe UI" w:hAnsi="Segoe UI" w:cs="Segoe UI"/>
        </w:rPr>
        <w:t xml:space="preserve"> </w:t>
      </w:r>
      <w:r w:rsidR="006C49DF" w:rsidRPr="00F27569">
        <w:rPr>
          <w:rFonts w:ascii="Segoe UI" w:hAnsi="Segoe UI" w:cs="Segoe UI"/>
        </w:rPr>
        <w:t>–</w:t>
      </w:r>
      <w:r w:rsidRPr="00F27569">
        <w:rPr>
          <w:rFonts w:ascii="Segoe UI" w:hAnsi="Segoe UI" w:cs="Segoe UI"/>
        </w:rPr>
        <w:t xml:space="preserve"> 12</w:t>
      </w:r>
      <w:r w:rsidR="006C49DF" w:rsidRPr="00F27569">
        <w:rPr>
          <w:rFonts w:ascii="Segoe UI" w:hAnsi="Segoe UI" w:cs="Segoe UI"/>
        </w:rPr>
        <w:t>:00</w:t>
      </w:r>
      <w:r w:rsidRPr="00F27569">
        <w:rPr>
          <w:rFonts w:ascii="Segoe UI" w:hAnsi="Segoe UI" w:cs="Segoe UI"/>
        </w:rPr>
        <w:t xml:space="preserve"> Uhr:</w:t>
      </w:r>
      <w:r w:rsidR="006C49DF" w:rsidRPr="00F27569">
        <w:rPr>
          <w:rFonts w:ascii="Segoe UI" w:hAnsi="Segoe UI" w:cs="Segoe UI"/>
        </w:rPr>
        <w:tab/>
      </w:r>
      <w:r w:rsidRPr="00F27569">
        <w:rPr>
          <w:rFonts w:ascii="Segoe UI" w:hAnsi="Segoe UI" w:cs="Segoe UI"/>
        </w:rPr>
        <w:t>Resilienz fördern und stärken - Ressourcenorientiert von der Überlastung zu mehr Selbstwirksamkeit</w:t>
      </w:r>
    </w:p>
    <w:p w14:paraId="520E3B0C" w14:textId="3A2DB1AC" w:rsidR="00704116" w:rsidRPr="00F27569" w:rsidRDefault="00704116" w:rsidP="00704116">
      <w:pPr>
        <w:rPr>
          <w:rFonts w:ascii="Segoe UI" w:hAnsi="Segoe UI" w:cs="Segoe UI"/>
        </w:rPr>
      </w:pPr>
      <w:r w:rsidRPr="00F27569">
        <w:rPr>
          <w:rFonts w:ascii="Segoe UI" w:hAnsi="Segoe UI" w:cs="Segoe UI"/>
        </w:rPr>
        <w:t xml:space="preserve">Anschließend: Seminarauswertung, Mittagessen und Abreise </w:t>
      </w:r>
    </w:p>
    <w:p w14:paraId="12D9B3C4" w14:textId="77777777" w:rsidR="00704116" w:rsidRPr="00F27569" w:rsidRDefault="00704116" w:rsidP="006C49DF">
      <w:pPr>
        <w:pStyle w:val="berschrift2"/>
        <w:rPr>
          <w:rFonts w:ascii="Segoe UI" w:hAnsi="Segoe UI" w:cs="Segoe UI"/>
          <w:sz w:val="28"/>
          <w:szCs w:val="28"/>
        </w:rPr>
      </w:pPr>
      <w:r w:rsidRPr="00F27569">
        <w:rPr>
          <w:rFonts w:ascii="Segoe UI" w:hAnsi="Segoe UI" w:cs="Segoe UI"/>
          <w:sz w:val="28"/>
          <w:szCs w:val="28"/>
        </w:rPr>
        <w:t xml:space="preserve">Ort </w:t>
      </w:r>
    </w:p>
    <w:p w14:paraId="44D22EF5" w14:textId="77777777" w:rsidR="00704116" w:rsidRPr="00F27569" w:rsidRDefault="00704116" w:rsidP="004869B0">
      <w:pPr>
        <w:spacing w:after="120"/>
        <w:rPr>
          <w:rFonts w:ascii="Segoe UI" w:hAnsi="Segoe UI" w:cs="Segoe UI"/>
          <w:lang w:val="en-US"/>
        </w:rPr>
      </w:pPr>
      <w:r w:rsidRPr="00F27569">
        <w:rPr>
          <w:rFonts w:ascii="Segoe UI" w:hAnsi="Segoe UI" w:cs="Segoe UI"/>
          <w:lang w:val="en-US"/>
        </w:rPr>
        <w:t xml:space="preserve">Hotel Good Morning Berlin City East, Ruschestr.45, 10367 Berlin </w:t>
      </w:r>
    </w:p>
    <w:p w14:paraId="60AFA570" w14:textId="7965FF65" w:rsidR="00704116" w:rsidRPr="00F27569" w:rsidRDefault="00704116" w:rsidP="00704116">
      <w:pPr>
        <w:rPr>
          <w:rFonts w:ascii="Segoe UI" w:hAnsi="Segoe UI" w:cs="Segoe UI"/>
          <w:lang w:val="it-IT"/>
        </w:rPr>
      </w:pPr>
      <w:r w:rsidRPr="00F27569">
        <w:rPr>
          <w:rFonts w:ascii="Segoe UI" w:hAnsi="Segoe UI" w:cs="Segoe UI"/>
          <w:lang w:val="it-IT"/>
        </w:rPr>
        <w:t>Telefon: 030/555 07-0</w:t>
      </w:r>
      <w:r w:rsidR="00F27569" w:rsidRPr="00F27569">
        <w:rPr>
          <w:rFonts w:ascii="Segoe UI" w:hAnsi="Segoe UI" w:cs="Segoe UI"/>
          <w:lang w:val="it-IT"/>
        </w:rPr>
        <w:t>,</w:t>
      </w:r>
      <w:r w:rsidRPr="00F27569">
        <w:rPr>
          <w:rFonts w:ascii="Segoe UI" w:hAnsi="Segoe UI" w:cs="Segoe UI"/>
          <w:lang w:val="it-IT"/>
        </w:rPr>
        <w:t xml:space="preserve"> E- Mail: </w:t>
      </w:r>
      <w:hyperlink r:id="rId6" w:history="1">
        <w:r w:rsidR="006C49DF" w:rsidRPr="00F27569">
          <w:rPr>
            <w:rStyle w:val="Hyperlink"/>
            <w:rFonts w:ascii="Segoe UI" w:hAnsi="Segoe UI" w:cs="Segoe UI"/>
            <w:lang w:val="it-IT"/>
          </w:rPr>
          <w:t>berlincityeast@gmorninghotels.de</w:t>
        </w:r>
      </w:hyperlink>
      <w:r w:rsidR="006C49DF" w:rsidRPr="00F27569">
        <w:rPr>
          <w:rFonts w:ascii="Segoe UI" w:hAnsi="Segoe UI" w:cs="Segoe UI"/>
          <w:lang w:val="it-IT"/>
        </w:rPr>
        <w:t xml:space="preserve"> </w:t>
      </w:r>
    </w:p>
    <w:p w14:paraId="4D6AA595" w14:textId="77777777" w:rsidR="00704116" w:rsidRPr="00F27569" w:rsidRDefault="00704116" w:rsidP="006C49DF">
      <w:pPr>
        <w:pStyle w:val="berschrift2"/>
        <w:rPr>
          <w:rFonts w:ascii="Segoe UI" w:hAnsi="Segoe UI" w:cs="Segoe UI"/>
          <w:sz w:val="28"/>
          <w:szCs w:val="28"/>
        </w:rPr>
      </w:pPr>
      <w:r w:rsidRPr="00F27569">
        <w:rPr>
          <w:rFonts w:ascii="Segoe UI" w:hAnsi="Segoe UI" w:cs="Segoe UI"/>
          <w:sz w:val="28"/>
          <w:szCs w:val="28"/>
        </w:rPr>
        <w:t xml:space="preserve">Kosten: </w:t>
      </w:r>
    </w:p>
    <w:p w14:paraId="27DE0B4D" w14:textId="50574A2F" w:rsidR="00F27569" w:rsidRPr="00F27569" w:rsidRDefault="00F27569" w:rsidP="00F27569">
      <w:pPr>
        <w:spacing w:line="259" w:lineRule="auto"/>
        <w:rPr>
          <w:rFonts w:ascii="Segoe UI" w:hAnsi="Segoe UI" w:cs="Segoe UI"/>
        </w:rPr>
      </w:pPr>
      <w:r w:rsidRPr="00F27569">
        <w:rPr>
          <w:rFonts w:ascii="Segoe UI" w:hAnsi="Segoe UI" w:cs="Segoe UI"/>
        </w:rPr>
        <w:t xml:space="preserve">Die Seminargebühr beträgt für Berufstätige und Personen in einer Ausbildung mit Anspruch auf Vergütung: </w:t>
      </w:r>
      <w:r w:rsidR="00841E9F" w:rsidRPr="00841E9F">
        <w:rPr>
          <w:rFonts w:ascii="Segoe UI" w:hAnsi="Segoe UI" w:cs="Segoe UI"/>
          <w:b/>
          <w:bCs/>
        </w:rPr>
        <w:t>€</w:t>
      </w:r>
      <w:r w:rsidR="00841E9F">
        <w:rPr>
          <w:rFonts w:ascii="Segoe UI" w:hAnsi="Segoe UI" w:cs="Segoe UI"/>
        </w:rPr>
        <w:t xml:space="preserve"> </w:t>
      </w:r>
      <w:r w:rsidRPr="00841E9F">
        <w:rPr>
          <w:rFonts w:ascii="Segoe UI" w:hAnsi="Segoe UI" w:cs="Segoe UI"/>
          <w:b/>
          <w:bCs/>
        </w:rPr>
        <w:t>750</w:t>
      </w:r>
      <w:r w:rsidRPr="00F27569">
        <w:rPr>
          <w:rFonts w:ascii="Segoe UI" w:hAnsi="Segoe UI" w:cs="Segoe UI"/>
        </w:rPr>
        <w:t>.</w:t>
      </w:r>
      <w:r w:rsidR="00841E9F">
        <w:rPr>
          <w:rFonts w:ascii="Segoe UI" w:hAnsi="Segoe UI" w:cs="Segoe UI"/>
        </w:rPr>
        <w:t xml:space="preserve"> Für Begleitpersonen werden berechnet: </w:t>
      </w:r>
      <w:r w:rsidR="00841E9F" w:rsidRPr="00841E9F">
        <w:rPr>
          <w:rFonts w:ascii="Segoe UI" w:hAnsi="Segoe UI" w:cs="Segoe UI"/>
          <w:b/>
          <w:bCs/>
        </w:rPr>
        <w:t>€</w:t>
      </w:r>
      <w:r w:rsidR="00841E9F">
        <w:rPr>
          <w:rFonts w:ascii="Segoe UI" w:hAnsi="Segoe UI" w:cs="Segoe UI"/>
        </w:rPr>
        <w:t xml:space="preserve"> </w:t>
      </w:r>
      <w:r w:rsidR="00841E9F" w:rsidRPr="00841E9F">
        <w:rPr>
          <w:rFonts w:ascii="Segoe UI" w:hAnsi="Segoe UI" w:cs="Segoe UI"/>
          <w:b/>
          <w:bCs/>
        </w:rPr>
        <w:t>450</w:t>
      </w:r>
      <w:r w:rsidR="00841E9F" w:rsidRPr="00841E9F">
        <w:rPr>
          <w:rFonts w:ascii="Segoe UI" w:hAnsi="Segoe UI" w:cs="Segoe UI"/>
        </w:rPr>
        <w:t>.</w:t>
      </w:r>
    </w:p>
    <w:p w14:paraId="0C64442B" w14:textId="58C3D0CC" w:rsidR="00F27569" w:rsidRPr="00F27569" w:rsidRDefault="00F27569" w:rsidP="00F27569">
      <w:pPr>
        <w:spacing w:line="259" w:lineRule="auto"/>
        <w:rPr>
          <w:rFonts w:ascii="Segoe UI" w:hAnsi="Segoe UI" w:cs="Segoe UI"/>
        </w:rPr>
      </w:pPr>
      <w:r w:rsidRPr="00F27569">
        <w:rPr>
          <w:rFonts w:ascii="Segoe UI" w:hAnsi="Segoe UI" w:cs="Segoe UI"/>
        </w:rPr>
        <w:t xml:space="preserve">Alle Berufstätigen und diejenigen, die eine Ausbildung mit Anspruch auf Vergütung absolvieren, können bei ihrem zuständigen Integrationsamt einen Antrag auf Kostenerstattung stellen. </w:t>
      </w:r>
      <w:r>
        <w:rPr>
          <w:rFonts w:ascii="Segoe UI" w:hAnsi="Segoe UI" w:cs="Segoe UI"/>
        </w:rPr>
        <w:t>Wir haben beim</w:t>
      </w:r>
      <w:r w:rsidRPr="00F27569">
        <w:rPr>
          <w:rFonts w:ascii="Segoe UI" w:hAnsi="Segoe UI" w:cs="Segoe UI"/>
        </w:rPr>
        <w:t xml:space="preserve"> LWV Hessen hat die </w:t>
      </w:r>
      <w:r>
        <w:rPr>
          <w:rFonts w:ascii="Segoe UI" w:hAnsi="Segoe UI" w:cs="Segoe UI"/>
        </w:rPr>
        <w:t xml:space="preserve">Feststellung der </w:t>
      </w:r>
      <w:r w:rsidRPr="00F27569">
        <w:rPr>
          <w:rFonts w:ascii="Segoe UI" w:hAnsi="Segoe UI" w:cs="Segoe UI"/>
        </w:rPr>
        <w:t xml:space="preserve">Förderfähigkeit des Seminars </w:t>
      </w:r>
      <w:r>
        <w:rPr>
          <w:rFonts w:ascii="Segoe UI" w:hAnsi="Segoe UI" w:cs="Segoe UI"/>
        </w:rPr>
        <w:t>beantragt</w:t>
      </w:r>
      <w:r w:rsidRPr="00F27569">
        <w:rPr>
          <w:rFonts w:ascii="Segoe UI" w:hAnsi="Segoe UI" w:cs="Segoe UI"/>
        </w:rPr>
        <w:t>.</w:t>
      </w:r>
    </w:p>
    <w:p w14:paraId="7D97EC20" w14:textId="158D1E15" w:rsidR="00F27569" w:rsidRPr="00F27569" w:rsidRDefault="00F27569" w:rsidP="00F27569">
      <w:pPr>
        <w:spacing w:line="259" w:lineRule="auto"/>
        <w:rPr>
          <w:rFonts w:ascii="Segoe UI" w:hAnsi="Segoe UI" w:cs="Segoe UI"/>
        </w:rPr>
      </w:pPr>
      <w:r w:rsidRPr="00F27569">
        <w:rPr>
          <w:rFonts w:ascii="Segoe UI" w:hAnsi="Segoe UI" w:cs="Segoe UI"/>
        </w:rPr>
        <w:t xml:space="preserve">Für nicht berufstätige Mitglieder des DVBS können die Kosten auf Antrag durch den Solidaritätsfonds des DVBS bei Bedürftigkeit ermäßigt werden. </w:t>
      </w:r>
      <w:r>
        <w:rPr>
          <w:rFonts w:ascii="Segoe UI" w:hAnsi="Segoe UI" w:cs="Segoe UI"/>
        </w:rPr>
        <w:t>Fragen dazu beantwortet gern die Geschäftsstelle.</w:t>
      </w:r>
    </w:p>
    <w:p w14:paraId="484A84E8" w14:textId="77777777" w:rsidR="00F27569" w:rsidRPr="00841E9F" w:rsidRDefault="00F27569" w:rsidP="00841E9F">
      <w:pPr>
        <w:pStyle w:val="berschrift2"/>
        <w:rPr>
          <w:rFonts w:ascii="Segoe UI" w:hAnsi="Segoe UI" w:cs="Segoe UI"/>
          <w:sz w:val="28"/>
          <w:szCs w:val="28"/>
        </w:rPr>
      </w:pPr>
      <w:r w:rsidRPr="00841E9F">
        <w:rPr>
          <w:rFonts w:ascii="Segoe UI" w:hAnsi="Segoe UI" w:cs="Segoe UI"/>
          <w:sz w:val="28"/>
          <w:szCs w:val="28"/>
        </w:rPr>
        <w:lastRenderedPageBreak/>
        <w:t>Solidaritätsfonds:</w:t>
      </w:r>
    </w:p>
    <w:p w14:paraId="6DD986BB" w14:textId="77777777" w:rsidR="00F27569" w:rsidRPr="00F27569" w:rsidRDefault="00F27569" w:rsidP="00F27569">
      <w:pPr>
        <w:spacing w:line="259" w:lineRule="auto"/>
        <w:rPr>
          <w:rFonts w:ascii="Segoe UI" w:hAnsi="Segoe UI" w:cs="Segoe UI"/>
          <w:noProof/>
        </w:rPr>
      </w:pPr>
      <w:r w:rsidRPr="00F27569">
        <w:rPr>
          <w:rFonts w:ascii="Segoe UI" w:hAnsi="Segoe UI" w:cs="Segoe UI"/>
          <w:noProof/>
        </w:rPr>
        <w:t xml:space="preserve">Der DVBS unterhält einen Solidaritätsfonds, der Arbeitslosen und Studierenden, die eine Seminarteilnahme nicht von Kostenträgern finanziert bekommen, eine teilweise Erstattung von Kosten ermöglicht. Bitte tragen Sie mit Ihrer Spende dazu bei, dass aus diesem "Topf" vermehrt Vereinsmitglieder unterstützt werden können. Sie erhalten selbstverständlich eine Spendenbescheinigung. Konto: Sparkasse Marburg-Biedenkopf </w:t>
      </w:r>
    </w:p>
    <w:p w14:paraId="4D129497" w14:textId="77777777" w:rsidR="00F27569" w:rsidRPr="00F27569" w:rsidRDefault="00F27569" w:rsidP="00F27569">
      <w:pPr>
        <w:spacing w:line="259" w:lineRule="auto"/>
        <w:rPr>
          <w:rFonts w:ascii="Segoe UI" w:hAnsi="Segoe UI" w:cs="Segoe UI"/>
          <w:noProof/>
        </w:rPr>
      </w:pPr>
      <w:r w:rsidRPr="00F27569">
        <w:rPr>
          <w:rFonts w:ascii="Segoe UI" w:hAnsi="Segoe UI" w:cs="Segoe UI"/>
          <w:noProof/>
        </w:rPr>
        <w:t xml:space="preserve">IBAN: DE42 5335 0000 0000 0002 80 </w:t>
      </w:r>
      <w:r w:rsidRPr="00F27569">
        <w:rPr>
          <w:rFonts w:ascii="Segoe UI" w:hAnsi="Segoe UI" w:cs="Segoe UI"/>
          <w:noProof/>
        </w:rPr>
        <w:br/>
        <w:t xml:space="preserve">BIC: HELADEF1MAR </w:t>
      </w:r>
    </w:p>
    <w:p w14:paraId="5CDB4AFB" w14:textId="77777777" w:rsidR="00F27569" w:rsidRPr="00F27569" w:rsidRDefault="00F27569" w:rsidP="00F27569">
      <w:pPr>
        <w:spacing w:line="259" w:lineRule="auto"/>
        <w:rPr>
          <w:rFonts w:ascii="Segoe UI" w:hAnsi="Segoe UI" w:cs="Segoe UI"/>
          <w:noProof/>
        </w:rPr>
      </w:pPr>
      <w:r w:rsidRPr="00F27569">
        <w:rPr>
          <w:rFonts w:ascii="Segoe UI" w:hAnsi="Segoe UI" w:cs="Segoe UI"/>
          <w:noProof/>
        </w:rPr>
        <w:t>Stichwort "Solidaritätsfonds"</w:t>
      </w:r>
    </w:p>
    <w:p w14:paraId="63D86F20" w14:textId="77777777" w:rsidR="00F27569" w:rsidRPr="00841E9F" w:rsidRDefault="00F27569" w:rsidP="00841E9F">
      <w:pPr>
        <w:pStyle w:val="berschrift2"/>
        <w:rPr>
          <w:rFonts w:ascii="Segoe UI" w:hAnsi="Segoe UI" w:cs="Segoe UI"/>
          <w:sz w:val="28"/>
          <w:szCs w:val="28"/>
        </w:rPr>
      </w:pPr>
      <w:r w:rsidRPr="00841E9F">
        <w:rPr>
          <w:rFonts w:ascii="Segoe UI" w:hAnsi="Segoe UI" w:cs="Segoe UI"/>
          <w:sz w:val="28"/>
          <w:szCs w:val="28"/>
        </w:rPr>
        <w:t xml:space="preserve">Anmeldung: </w:t>
      </w:r>
    </w:p>
    <w:p w14:paraId="012C06B4" w14:textId="4D28252A" w:rsidR="00F27569" w:rsidRPr="00F27569" w:rsidRDefault="00F27569" w:rsidP="00F27569">
      <w:pPr>
        <w:spacing w:line="259" w:lineRule="auto"/>
        <w:rPr>
          <w:rFonts w:ascii="Segoe UI" w:hAnsi="Segoe UI" w:cs="Segoe UI"/>
          <w:noProof/>
        </w:rPr>
      </w:pPr>
      <w:r w:rsidRPr="00F27569">
        <w:rPr>
          <w:rFonts w:ascii="Segoe UI" w:hAnsi="Segoe UI" w:cs="Segoe UI"/>
          <w:noProof/>
        </w:rPr>
        <w:t xml:space="preserve">Wir bitten um </w:t>
      </w:r>
      <w:r w:rsidRPr="00841E9F">
        <w:rPr>
          <w:rFonts w:ascii="Segoe UI" w:hAnsi="Segoe UI" w:cs="Segoe UI"/>
          <w:b/>
          <w:bCs/>
          <w:noProof/>
        </w:rPr>
        <w:t xml:space="preserve">Anmeldung bis zum </w:t>
      </w:r>
      <w:r w:rsidR="00841E9F" w:rsidRPr="00841E9F">
        <w:rPr>
          <w:rFonts w:ascii="Segoe UI" w:hAnsi="Segoe UI" w:cs="Segoe UI"/>
          <w:b/>
          <w:bCs/>
          <w:noProof/>
        </w:rPr>
        <w:t>12</w:t>
      </w:r>
      <w:r w:rsidRPr="00841E9F">
        <w:rPr>
          <w:rFonts w:ascii="Segoe UI" w:hAnsi="Segoe UI" w:cs="Segoe UI"/>
          <w:b/>
          <w:bCs/>
          <w:noProof/>
        </w:rPr>
        <w:t>. Januar 202</w:t>
      </w:r>
      <w:r w:rsidR="00841E9F">
        <w:rPr>
          <w:rFonts w:ascii="Segoe UI" w:hAnsi="Segoe UI" w:cs="Segoe UI"/>
          <w:b/>
          <w:bCs/>
          <w:noProof/>
        </w:rPr>
        <w:t>7</w:t>
      </w:r>
      <w:r w:rsidRPr="00F27569">
        <w:rPr>
          <w:rFonts w:ascii="Segoe UI" w:hAnsi="Segoe UI" w:cs="Segoe UI"/>
          <w:noProof/>
        </w:rPr>
        <w:t xml:space="preserve"> schriftlich oder per E-Mail (</w:t>
      </w:r>
      <w:hyperlink r:id="rId7" w:history="1">
        <w:r w:rsidRPr="00F27569">
          <w:rPr>
            <w:rStyle w:val="Hyperlink"/>
            <w:rFonts w:ascii="Segoe UI" w:hAnsi="Segoe UI" w:cs="Segoe UI"/>
            <w:noProof/>
          </w:rPr>
          <w:t>axnick@dvbs-online.de</w:t>
        </w:r>
      </w:hyperlink>
      <w:r w:rsidRPr="00F27569">
        <w:rPr>
          <w:rFonts w:ascii="Segoe UI" w:hAnsi="Segoe UI" w:cs="Segoe UI"/>
          <w:noProof/>
        </w:rPr>
        <w:t xml:space="preserve">) bei der Geschäftsstelle des DVBS (Herr Axnick). Übersteigt die Zahl der Anmeldungen die verfügbaren Plätze, so gilt für die Vergabe das Eingangsdatum des Anmeldebogens in der Geschäftsstelle des DVBS. Nach Anmeldeschluss erhalten die Teilnehmerinnen und Teilnehmer weitere Informationen über die Unterkunft und die Anreisemöglichkeiten, die Rechnung sowie eine Liste der Teilnehmenden. </w:t>
      </w:r>
    </w:p>
    <w:p w14:paraId="1109E655" w14:textId="77777777" w:rsidR="00F27569" w:rsidRPr="00841E9F" w:rsidRDefault="00F27569" w:rsidP="00841E9F">
      <w:pPr>
        <w:pStyle w:val="berschrift2"/>
        <w:rPr>
          <w:rFonts w:ascii="Segoe UI" w:hAnsi="Segoe UI" w:cs="Segoe UI"/>
          <w:sz w:val="28"/>
          <w:szCs w:val="28"/>
        </w:rPr>
      </w:pPr>
      <w:r w:rsidRPr="00841E9F">
        <w:rPr>
          <w:rFonts w:ascii="Segoe UI" w:hAnsi="Segoe UI" w:cs="Segoe UI"/>
          <w:sz w:val="28"/>
          <w:szCs w:val="28"/>
        </w:rPr>
        <w:t xml:space="preserve">Abmeldung: </w:t>
      </w:r>
    </w:p>
    <w:p w14:paraId="43D61489" w14:textId="77777777" w:rsidR="00F27569" w:rsidRPr="00F27569" w:rsidRDefault="00F27569" w:rsidP="00F27569">
      <w:pPr>
        <w:spacing w:line="259" w:lineRule="auto"/>
        <w:rPr>
          <w:rFonts w:ascii="Segoe UI" w:hAnsi="Segoe UI" w:cs="Segoe UI"/>
          <w:noProof/>
        </w:rPr>
      </w:pPr>
      <w:r w:rsidRPr="00F27569">
        <w:rPr>
          <w:rFonts w:ascii="Segoe UI" w:hAnsi="Segoe UI" w:cs="Segoe UI"/>
          <w:noProof/>
        </w:rPr>
        <w:t>Ein Rücktritt bis vier Wochen vor Seminarbeginn ist ohne Begründung möglich. Es werden 85 % der eingezahlten Teilnahmegebühr erstattet.</w:t>
      </w:r>
    </w:p>
    <w:p w14:paraId="06DE9FF5" w14:textId="77777777" w:rsidR="00F27569" w:rsidRPr="00F27569" w:rsidRDefault="00F27569" w:rsidP="00F27569">
      <w:pPr>
        <w:spacing w:line="259" w:lineRule="auto"/>
        <w:rPr>
          <w:rFonts w:ascii="Segoe UI" w:hAnsi="Segoe UI" w:cs="Segoe UI"/>
          <w:noProof/>
        </w:rPr>
      </w:pPr>
      <w:r w:rsidRPr="00F27569">
        <w:rPr>
          <w:rFonts w:ascii="Segoe UI" w:hAnsi="Segoe UI" w:cs="Segoe UI"/>
          <w:noProof/>
        </w:rPr>
        <w:t xml:space="preserve">Eine spätere Abmeldung ist nur aus wichtigem Grund möglich, der mit der Abmeldung nachgewiesen wird (z.B. Arbeitsunfähigkeitsbescheinigung, unvorhergesehene dienstliche Unabkömmlichkeit, Notfälle im Bereich der häuslichen Lebensgemeinschaft). Wird der Rücktritt anerkannt, so werden 85 % der eingezahlten Teilnahmegebühr erstattet. Sonst erfolgt eine Rückzahlung der Teilnahmegebühr nur dann, wenn der reservierte Platz an eine andere Person vergeben werden kann. </w:t>
      </w:r>
    </w:p>
    <w:p w14:paraId="25AB1D13" w14:textId="77777777" w:rsidR="00F27569" w:rsidRPr="00841E9F" w:rsidRDefault="00F27569" w:rsidP="00841E9F">
      <w:pPr>
        <w:pStyle w:val="berschrift2"/>
        <w:rPr>
          <w:rFonts w:ascii="Segoe UI" w:hAnsi="Segoe UI" w:cs="Segoe UI"/>
          <w:sz w:val="28"/>
          <w:szCs w:val="28"/>
        </w:rPr>
      </w:pPr>
      <w:r w:rsidRPr="00841E9F">
        <w:rPr>
          <w:rFonts w:ascii="Segoe UI" w:hAnsi="Segoe UI" w:cs="Segoe UI"/>
          <w:sz w:val="28"/>
          <w:szCs w:val="28"/>
        </w:rPr>
        <w:t xml:space="preserve">Absage durch den DVBS: </w:t>
      </w:r>
    </w:p>
    <w:p w14:paraId="1B0EB855" w14:textId="58EBCCC7" w:rsidR="00B9756B" w:rsidRDefault="00F27569" w:rsidP="00F27569">
      <w:pPr>
        <w:rPr>
          <w:rFonts w:ascii="Segoe UI" w:hAnsi="Segoe UI" w:cs="Segoe UI"/>
          <w:noProof/>
        </w:rPr>
      </w:pPr>
      <w:r w:rsidRPr="00F27569">
        <w:rPr>
          <w:rFonts w:ascii="Segoe UI" w:hAnsi="Segoe UI" w:cs="Segoe UI"/>
          <w:noProof/>
        </w:rPr>
        <w:t>Von der Durchführung einer Veranstaltung ist nach den Richtlinien des DVBS in der Regel abzusehen, wenn sich weniger als zehn Teilnehmerinnen oder Teilnehmer angemeldet haben. Die Teilnahmegebühr wird zurückerstattet. Das Gleiche gilt, wenn die Veranstaltung aus Gründen, die der DVBS zu vertreten hat, entfällt.</w:t>
      </w:r>
    </w:p>
    <w:p w14:paraId="691BCCED" w14:textId="77777777" w:rsidR="00B9756B" w:rsidRDefault="00B9756B">
      <w:pPr>
        <w:spacing w:line="276" w:lineRule="auto"/>
        <w:rPr>
          <w:rFonts w:ascii="Segoe UI" w:hAnsi="Segoe UI" w:cs="Segoe UI"/>
          <w:noProof/>
        </w:rPr>
      </w:pPr>
      <w:r>
        <w:rPr>
          <w:rFonts w:ascii="Segoe UI" w:hAnsi="Segoe UI" w:cs="Segoe UI"/>
          <w:noProof/>
        </w:rPr>
        <w:br w:type="page"/>
      </w:r>
    </w:p>
    <w:p w14:paraId="4A92CE81" w14:textId="727A12B0" w:rsidR="000D4A72" w:rsidRPr="000D4A72" w:rsidRDefault="000D4A72" w:rsidP="000D4A72">
      <w:pPr>
        <w:pStyle w:val="berschrift2"/>
        <w:rPr>
          <w:rFonts w:ascii="Segoe UI" w:hAnsi="Segoe UI" w:cs="Segoe UI"/>
          <w:sz w:val="28"/>
          <w:szCs w:val="28"/>
        </w:rPr>
      </w:pPr>
      <w:r w:rsidRPr="000D4A72">
        <w:rPr>
          <w:rFonts w:ascii="Segoe UI" w:hAnsi="Segoe UI" w:cs="Segoe UI"/>
          <w:sz w:val="28"/>
          <w:szCs w:val="28"/>
        </w:rPr>
        <w:lastRenderedPageBreak/>
        <w:t xml:space="preserve">Anmeldung zum Seminar der Fachgruppe Verwaltung </w:t>
      </w:r>
      <w:r w:rsidRPr="000D4A72">
        <w:rPr>
          <w:rFonts w:ascii="Segoe UI" w:hAnsi="Segoe UI" w:cs="Segoe UI"/>
          <w:sz w:val="28"/>
          <w:szCs w:val="28"/>
        </w:rPr>
        <w:br/>
        <w:t>2</w:t>
      </w:r>
      <w:r>
        <w:rPr>
          <w:rFonts w:ascii="Segoe UI" w:hAnsi="Segoe UI" w:cs="Segoe UI"/>
          <w:sz w:val="28"/>
          <w:szCs w:val="28"/>
        </w:rPr>
        <w:t>6</w:t>
      </w:r>
      <w:r w:rsidRPr="000D4A72">
        <w:rPr>
          <w:rFonts w:ascii="Segoe UI" w:hAnsi="Segoe UI" w:cs="Segoe UI"/>
          <w:sz w:val="28"/>
          <w:szCs w:val="28"/>
        </w:rPr>
        <w:t>. – 2</w:t>
      </w:r>
      <w:r>
        <w:rPr>
          <w:rFonts w:ascii="Segoe UI" w:hAnsi="Segoe UI" w:cs="Segoe UI"/>
          <w:sz w:val="28"/>
          <w:szCs w:val="28"/>
        </w:rPr>
        <w:t>8</w:t>
      </w:r>
      <w:r w:rsidRPr="000D4A72">
        <w:rPr>
          <w:rFonts w:ascii="Segoe UI" w:hAnsi="Segoe UI" w:cs="Segoe UI"/>
          <w:sz w:val="28"/>
          <w:szCs w:val="28"/>
        </w:rPr>
        <w:t>.02.202</w:t>
      </w:r>
      <w:r>
        <w:rPr>
          <w:rFonts w:ascii="Segoe UI" w:hAnsi="Segoe UI" w:cs="Segoe UI"/>
          <w:sz w:val="28"/>
          <w:szCs w:val="28"/>
        </w:rPr>
        <w:t>7</w:t>
      </w:r>
      <w:r w:rsidRPr="000D4A72">
        <w:rPr>
          <w:rFonts w:ascii="Segoe UI" w:hAnsi="Segoe UI" w:cs="Segoe UI"/>
          <w:sz w:val="28"/>
          <w:szCs w:val="28"/>
        </w:rPr>
        <w:t xml:space="preserve"> in </w:t>
      </w:r>
      <w:r>
        <w:rPr>
          <w:rFonts w:ascii="Segoe UI" w:hAnsi="Segoe UI" w:cs="Segoe UI"/>
          <w:sz w:val="28"/>
          <w:szCs w:val="28"/>
        </w:rPr>
        <w:t>Berlin</w:t>
      </w:r>
    </w:p>
    <w:p w14:paraId="7D091A21" w14:textId="77777777" w:rsidR="000D4A72" w:rsidRPr="000D4A72" w:rsidRDefault="000D4A72" w:rsidP="000D4A72">
      <w:pPr>
        <w:pStyle w:val="Adresse"/>
        <w:spacing w:before="0" w:after="120" w:line="259" w:lineRule="auto"/>
        <w:rPr>
          <w:rFonts w:ascii="Segoe UI" w:hAnsi="Segoe UI" w:cs="Segoe UI"/>
          <w:noProof/>
          <w:sz w:val="24"/>
        </w:rPr>
      </w:pPr>
      <w:r w:rsidRPr="000D4A72">
        <w:rPr>
          <w:rFonts w:ascii="Segoe UI" w:hAnsi="Segoe UI" w:cs="Segoe UI"/>
          <w:noProof/>
          <w:sz w:val="24"/>
        </w:rPr>
        <w:t>Absender:</w:t>
      </w:r>
    </w:p>
    <w:p w14:paraId="613C5A13" w14:textId="77777777" w:rsidR="000D4A72" w:rsidRPr="000D4A72" w:rsidRDefault="000D4A72" w:rsidP="000D4A72">
      <w:pPr>
        <w:pStyle w:val="Adresse"/>
        <w:spacing w:before="0" w:after="120" w:line="259" w:lineRule="auto"/>
        <w:rPr>
          <w:rFonts w:ascii="Segoe UI" w:hAnsi="Segoe UI" w:cs="Segoe UI"/>
          <w:noProof/>
          <w:sz w:val="24"/>
        </w:rPr>
      </w:pPr>
      <w:r w:rsidRPr="000D4A72">
        <w:rPr>
          <w:rFonts w:ascii="Segoe UI" w:hAnsi="Segoe UI" w:cs="Segoe UI"/>
          <w:noProof/>
          <w:sz w:val="24"/>
        </w:rPr>
        <w:t xml:space="preserve">Name, Vorname: </w:t>
      </w:r>
    </w:p>
    <w:p w14:paraId="63586EEE" w14:textId="77777777" w:rsidR="000D4A72" w:rsidRPr="000D4A72" w:rsidRDefault="000D4A72" w:rsidP="000D4A72">
      <w:pPr>
        <w:pStyle w:val="Adresse"/>
        <w:spacing w:before="0" w:after="720" w:line="259" w:lineRule="auto"/>
        <w:rPr>
          <w:rFonts w:ascii="Segoe UI" w:hAnsi="Segoe UI" w:cs="Segoe UI"/>
          <w:noProof/>
          <w:sz w:val="24"/>
        </w:rPr>
      </w:pPr>
      <w:r w:rsidRPr="000D4A72">
        <w:rPr>
          <w:rFonts w:ascii="Segoe UI" w:hAnsi="Segoe UI" w:cs="Segoe UI"/>
          <w:noProof/>
          <w:sz w:val="24"/>
        </w:rPr>
        <w:t xml:space="preserve">Adresse: </w:t>
      </w:r>
    </w:p>
    <w:p w14:paraId="52A48D1B" w14:textId="77777777" w:rsidR="000D4A72" w:rsidRPr="000D4A72" w:rsidRDefault="000D4A72" w:rsidP="000D4A72">
      <w:pPr>
        <w:pStyle w:val="Adresse"/>
        <w:spacing w:before="0" w:line="259" w:lineRule="auto"/>
        <w:rPr>
          <w:rFonts w:ascii="Segoe UI" w:hAnsi="Segoe UI" w:cs="Segoe UI"/>
          <w:noProof/>
          <w:sz w:val="24"/>
        </w:rPr>
      </w:pPr>
      <w:r w:rsidRPr="000D4A72">
        <w:rPr>
          <w:rFonts w:ascii="Segoe UI" w:hAnsi="Segoe UI" w:cs="Segoe UI"/>
          <w:noProof/>
          <w:sz w:val="24"/>
        </w:rPr>
        <w:t>An die</w:t>
      </w:r>
      <w:r w:rsidRPr="000D4A72">
        <w:rPr>
          <w:rFonts w:ascii="Segoe UI" w:hAnsi="Segoe UI" w:cs="Segoe UI"/>
          <w:noProof/>
          <w:sz w:val="24"/>
        </w:rPr>
        <w:br/>
        <w:t>Geschäftsstelle des DVBS</w:t>
      </w:r>
      <w:r w:rsidRPr="000D4A72">
        <w:rPr>
          <w:rFonts w:ascii="Segoe UI" w:hAnsi="Segoe UI" w:cs="Segoe UI"/>
          <w:noProof/>
          <w:sz w:val="24"/>
        </w:rPr>
        <w:br/>
        <w:t>Frauenbergstraße 8</w:t>
      </w:r>
      <w:r w:rsidRPr="000D4A72">
        <w:rPr>
          <w:rFonts w:ascii="Segoe UI" w:hAnsi="Segoe UI" w:cs="Segoe UI"/>
          <w:noProof/>
          <w:sz w:val="24"/>
        </w:rPr>
        <w:br/>
        <w:t>35039 Marburg</w:t>
      </w:r>
    </w:p>
    <w:p w14:paraId="0DC62D30" w14:textId="77777777" w:rsidR="000D4A72" w:rsidRPr="000D4A72" w:rsidRDefault="000D4A72" w:rsidP="000D4A72">
      <w:pPr>
        <w:suppressAutoHyphens/>
        <w:spacing w:after="120" w:line="259" w:lineRule="auto"/>
        <w:rPr>
          <w:rStyle w:val="berschrift3Zchn"/>
          <w:rFonts w:ascii="Segoe UI" w:eastAsia="Calibri" w:hAnsi="Segoe UI" w:cs="Segoe UI"/>
          <w:sz w:val="24"/>
          <w:szCs w:val="28"/>
          <w:lang w:eastAsia="zh-CN" w:bidi="hi-IN"/>
          <w14:ligatures w14:val="none"/>
        </w:rPr>
      </w:pPr>
      <w:r w:rsidRPr="000D4A72">
        <w:rPr>
          <w:rStyle w:val="berschrift3Zchn"/>
          <w:rFonts w:ascii="Segoe UI" w:eastAsia="Calibri" w:hAnsi="Segoe UI" w:cs="Segoe UI"/>
          <w:sz w:val="24"/>
          <w:szCs w:val="28"/>
          <w:lang w:eastAsia="zh-CN" w:bidi="hi-IN"/>
          <w14:ligatures w14:val="none"/>
        </w:rPr>
        <w:t>Hiermit teile ich mit, dass ich am oben genannten Seminar teilnehme.</w:t>
      </w:r>
    </w:p>
    <w:p w14:paraId="06C03EE4" w14:textId="77777777" w:rsidR="000D4A72" w:rsidRPr="000D4A72" w:rsidRDefault="000D4A72" w:rsidP="000D4A72">
      <w:pPr>
        <w:spacing w:line="259" w:lineRule="auto"/>
        <w:rPr>
          <w:rFonts w:ascii="Segoe UI" w:hAnsi="Segoe UI" w:cs="Segoe UI"/>
          <w:noProof/>
        </w:rPr>
      </w:pPr>
      <w:r w:rsidRPr="000D4A72">
        <w:rPr>
          <w:rFonts w:ascii="Segoe UI" w:hAnsi="Segoe UI" w:cs="Segoe UI"/>
          <w:noProof/>
        </w:rPr>
        <w:t>Bitte Unzutreffendes streichen oder löschen:</w:t>
      </w:r>
    </w:p>
    <w:p w14:paraId="18396A00" w14:textId="77777777" w:rsidR="000D4A72" w:rsidRPr="000D4A72" w:rsidRDefault="000D4A72" w:rsidP="000D4A72">
      <w:pPr>
        <w:pStyle w:val="Liste"/>
        <w:numPr>
          <w:ilvl w:val="0"/>
          <w:numId w:val="5"/>
        </w:numPr>
        <w:tabs>
          <w:tab w:val="right" w:pos="5529"/>
          <w:tab w:val="right" w:pos="8789"/>
        </w:tabs>
        <w:spacing w:after="60" w:line="259" w:lineRule="auto"/>
        <w:ind w:left="357" w:hanging="357"/>
        <w:rPr>
          <w:rFonts w:ascii="Segoe UI" w:hAnsi="Segoe UI" w:cs="Segoe UI"/>
          <w:noProof/>
          <w:szCs w:val="24"/>
        </w:rPr>
      </w:pPr>
      <w:r w:rsidRPr="000D4A72">
        <w:rPr>
          <w:rFonts w:ascii="Segoe UI" w:hAnsi="Segoe UI" w:cs="Segoe UI"/>
          <w:noProof/>
          <w:szCs w:val="24"/>
        </w:rPr>
        <w:t>Ich komme mit Begleitung:</w:t>
      </w:r>
      <w:r w:rsidRPr="000D4A72">
        <w:rPr>
          <w:rFonts w:ascii="Segoe UI" w:hAnsi="Segoe UI" w:cs="Segoe UI"/>
          <w:noProof/>
          <w:szCs w:val="24"/>
        </w:rPr>
        <w:tab/>
        <w:t>ja / nein</w:t>
      </w:r>
    </w:p>
    <w:p w14:paraId="6DA44C2D" w14:textId="77777777" w:rsidR="000D4A72" w:rsidRPr="000D4A72" w:rsidRDefault="000D4A72" w:rsidP="000D4A72">
      <w:pPr>
        <w:pStyle w:val="Liste"/>
        <w:numPr>
          <w:ilvl w:val="0"/>
          <w:numId w:val="5"/>
        </w:numPr>
        <w:tabs>
          <w:tab w:val="right" w:pos="8222"/>
          <w:tab w:val="right" w:pos="8789"/>
        </w:tabs>
        <w:spacing w:after="60" w:line="259" w:lineRule="auto"/>
        <w:ind w:left="357" w:hanging="357"/>
        <w:rPr>
          <w:rFonts w:ascii="Segoe UI" w:hAnsi="Segoe UI" w:cs="Segoe UI"/>
          <w:noProof/>
          <w:szCs w:val="24"/>
        </w:rPr>
      </w:pPr>
      <w:r w:rsidRPr="000D4A72">
        <w:rPr>
          <w:rFonts w:ascii="Segoe UI" w:hAnsi="Segoe UI" w:cs="Segoe UI"/>
          <w:noProof/>
          <w:szCs w:val="24"/>
        </w:rPr>
        <w:t>Ich/Wir benötigen:</w:t>
      </w:r>
    </w:p>
    <w:p w14:paraId="530B53CE" w14:textId="77777777" w:rsidR="000D4A72" w:rsidRPr="000D4A72" w:rsidRDefault="000D4A72" w:rsidP="000D4A72">
      <w:pPr>
        <w:pStyle w:val="Liste"/>
        <w:numPr>
          <w:ilvl w:val="1"/>
          <w:numId w:val="7"/>
        </w:numPr>
        <w:tabs>
          <w:tab w:val="right" w:pos="8222"/>
          <w:tab w:val="right" w:pos="8789"/>
        </w:tabs>
        <w:spacing w:after="60" w:line="259" w:lineRule="auto"/>
        <w:ind w:left="851" w:hanging="425"/>
        <w:rPr>
          <w:rFonts w:ascii="Segoe UI" w:hAnsi="Segoe UI" w:cs="Segoe UI"/>
          <w:noProof/>
          <w:szCs w:val="24"/>
        </w:rPr>
      </w:pPr>
      <w:r w:rsidRPr="000D4A72">
        <w:rPr>
          <w:rFonts w:ascii="Segoe UI" w:hAnsi="Segoe UI" w:cs="Segoe UI"/>
          <w:noProof/>
          <w:szCs w:val="24"/>
        </w:rPr>
        <w:t>1 Einzelzimmer</w:t>
      </w:r>
    </w:p>
    <w:p w14:paraId="749AF09B" w14:textId="77777777" w:rsidR="000D4A72" w:rsidRPr="000D4A72" w:rsidRDefault="000D4A72" w:rsidP="000D4A72">
      <w:pPr>
        <w:pStyle w:val="Liste"/>
        <w:numPr>
          <w:ilvl w:val="1"/>
          <w:numId w:val="7"/>
        </w:numPr>
        <w:tabs>
          <w:tab w:val="right" w:pos="8222"/>
          <w:tab w:val="right" w:pos="8789"/>
        </w:tabs>
        <w:spacing w:after="60" w:line="259" w:lineRule="auto"/>
        <w:ind w:left="851" w:hanging="425"/>
        <w:rPr>
          <w:rFonts w:ascii="Segoe UI" w:hAnsi="Segoe UI" w:cs="Segoe UI"/>
          <w:noProof/>
          <w:szCs w:val="24"/>
        </w:rPr>
      </w:pPr>
      <w:r w:rsidRPr="000D4A72">
        <w:rPr>
          <w:rFonts w:ascii="Segoe UI" w:hAnsi="Segoe UI" w:cs="Segoe UI"/>
          <w:noProof/>
          <w:szCs w:val="24"/>
        </w:rPr>
        <w:t>2 Einzelzimmer</w:t>
      </w:r>
    </w:p>
    <w:p w14:paraId="770D644A" w14:textId="77777777" w:rsidR="000D4A72" w:rsidRPr="000D4A72" w:rsidRDefault="000D4A72" w:rsidP="000D4A72">
      <w:pPr>
        <w:pStyle w:val="Liste"/>
        <w:numPr>
          <w:ilvl w:val="1"/>
          <w:numId w:val="7"/>
        </w:numPr>
        <w:tabs>
          <w:tab w:val="right" w:pos="8222"/>
          <w:tab w:val="right" w:pos="8789"/>
        </w:tabs>
        <w:spacing w:after="120" w:line="259" w:lineRule="auto"/>
        <w:ind w:left="850" w:hanging="425"/>
        <w:rPr>
          <w:rFonts w:ascii="Segoe UI" w:hAnsi="Segoe UI" w:cs="Segoe UI"/>
          <w:noProof/>
          <w:szCs w:val="24"/>
        </w:rPr>
      </w:pPr>
      <w:r w:rsidRPr="000D4A72">
        <w:rPr>
          <w:rFonts w:ascii="Segoe UI" w:hAnsi="Segoe UI" w:cs="Segoe UI"/>
          <w:noProof/>
          <w:szCs w:val="24"/>
        </w:rPr>
        <w:t>1 Doppelzimmer</w:t>
      </w:r>
    </w:p>
    <w:p w14:paraId="57CD5FFF" w14:textId="77777777" w:rsidR="000D4A72" w:rsidRPr="000D4A72" w:rsidRDefault="000D4A72" w:rsidP="000D4A72">
      <w:pPr>
        <w:pStyle w:val="Liste"/>
        <w:numPr>
          <w:ilvl w:val="0"/>
          <w:numId w:val="5"/>
        </w:numPr>
        <w:tabs>
          <w:tab w:val="right" w:pos="8222"/>
          <w:tab w:val="right" w:pos="8789"/>
        </w:tabs>
        <w:spacing w:after="60" w:line="259" w:lineRule="auto"/>
        <w:ind w:left="357" w:hanging="357"/>
        <w:rPr>
          <w:rFonts w:ascii="Segoe UI" w:hAnsi="Segoe UI" w:cs="Segoe UI"/>
          <w:noProof/>
          <w:szCs w:val="24"/>
        </w:rPr>
      </w:pPr>
      <w:r w:rsidRPr="000D4A72">
        <w:rPr>
          <w:rFonts w:ascii="Segoe UI" w:hAnsi="Segoe UI" w:cs="Segoe UI"/>
          <w:noProof/>
          <w:szCs w:val="24"/>
        </w:rPr>
        <w:t>Ich möchte vegetarisches Essen:</w:t>
      </w:r>
      <w:r w:rsidRPr="000D4A72">
        <w:rPr>
          <w:rFonts w:ascii="Segoe UI" w:hAnsi="Segoe UI" w:cs="Segoe UI"/>
          <w:noProof/>
          <w:szCs w:val="24"/>
        </w:rPr>
        <w:tab/>
        <w:t>ja / nein</w:t>
      </w:r>
    </w:p>
    <w:p w14:paraId="7CE88FE0" w14:textId="77777777" w:rsidR="000D4A72" w:rsidRPr="000D4A72" w:rsidRDefault="000D4A72" w:rsidP="000D4A72">
      <w:pPr>
        <w:pStyle w:val="Liste"/>
        <w:numPr>
          <w:ilvl w:val="0"/>
          <w:numId w:val="5"/>
        </w:numPr>
        <w:tabs>
          <w:tab w:val="right" w:pos="8222"/>
          <w:tab w:val="right" w:pos="8789"/>
        </w:tabs>
        <w:spacing w:after="60" w:line="259" w:lineRule="auto"/>
        <w:ind w:left="357" w:hanging="357"/>
        <w:rPr>
          <w:rFonts w:ascii="Segoe UI" w:hAnsi="Segoe UI" w:cs="Segoe UI"/>
          <w:noProof/>
          <w:szCs w:val="24"/>
        </w:rPr>
      </w:pPr>
      <w:r w:rsidRPr="000D4A72">
        <w:rPr>
          <w:rFonts w:ascii="Segoe UI" w:hAnsi="Segoe UI" w:cs="Segoe UI"/>
          <w:noProof/>
          <w:szCs w:val="24"/>
        </w:rPr>
        <w:t>Meine Begleitperson möchte vegetarisches Essen:</w:t>
      </w:r>
      <w:r w:rsidRPr="000D4A72">
        <w:rPr>
          <w:rFonts w:ascii="Segoe UI" w:hAnsi="Segoe UI" w:cs="Segoe UI"/>
          <w:noProof/>
          <w:szCs w:val="24"/>
        </w:rPr>
        <w:tab/>
        <w:t>ja / nein</w:t>
      </w:r>
    </w:p>
    <w:p w14:paraId="00E48734" w14:textId="77777777" w:rsidR="000D4A72" w:rsidRPr="000D4A72" w:rsidRDefault="000D4A72" w:rsidP="000D4A72">
      <w:pPr>
        <w:pStyle w:val="Liste"/>
        <w:numPr>
          <w:ilvl w:val="0"/>
          <w:numId w:val="5"/>
        </w:numPr>
        <w:tabs>
          <w:tab w:val="right" w:pos="8222"/>
          <w:tab w:val="right" w:pos="8789"/>
        </w:tabs>
        <w:spacing w:after="120" w:line="259" w:lineRule="auto"/>
        <w:ind w:left="357" w:hanging="357"/>
        <w:rPr>
          <w:rFonts w:ascii="Segoe UI" w:hAnsi="Segoe UI" w:cs="Segoe UI"/>
          <w:noProof/>
          <w:szCs w:val="24"/>
        </w:rPr>
      </w:pPr>
      <w:r w:rsidRPr="000D4A72">
        <w:rPr>
          <w:rFonts w:ascii="Segoe UI" w:hAnsi="Segoe UI" w:cs="Segoe UI"/>
          <w:noProof/>
          <w:szCs w:val="24"/>
        </w:rPr>
        <w:t>Ich komme mit Führhund:</w:t>
      </w:r>
      <w:r w:rsidRPr="000D4A72">
        <w:rPr>
          <w:rFonts w:ascii="Segoe UI" w:hAnsi="Segoe UI" w:cs="Segoe UI"/>
          <w:noProof/>
          <w:szCs w:val="24"/>
        </w:rPr>
        <w:tab/>
        <w:t>ja / nein</w:t>
      </w:r>
    </w:p>
    <w:p w14:paraId="5A238F0F" w14:textId="77777777" w:rsidR="000D4A72" w:rsidRPr="000D4A72" w:rsidRDefault="000D4A72" w:rsidP="000D4A72">
      <w:pPr>
        <w:pStyle w:val="Liste"/>
        <w:numPr>
          <w:ilvl w:val="0"/>
          <w:numId w:val="5"/>
        </w:numPr>
        <w:tabs>
          <w:tab w:val="right" w:pos="8222"/>
          <w:tab w:val="right" w:pos="8789"/>
        </w:tabs>
        <w:spacing w:after="60" w:line="259" w:lineRule="auto"/>
        <w:ind w:left="357" w:hanging="357"/>
        <w:rPr>
          <w:rFonts w:ascii="Segoe UI" w:hAnsi="Segoe UI" w:cs="Segoe UI"/>
          <w:noProof/>
          <w:szCs w:val="24"/>
        </w:rPr>
      </w:pPr>
      <w:r w:rsidRPr="000D4A72">
        <w:rPr>
          <w:rFonts w:ascii="Segoe UI" w:hAnsi="Segoe UI" w:cs="Segoe UI"/>
          <w:noProof/>
          <w:szCs w:val="24"/>
        </w:rPr>
        <w:t xml:space="preserve">Ich benötige die Unterlagen zur Beantragung </w:t>
      </w:r>
      <w:r w:rsidRPr="000D4A72">
        <w:rPr>
          <w:rFonts w:ascii="Segoe UI" w:hAnsi="Segoe UI" w:cs="Segoe UI"/>
          <w:noProof/>
          <w:szCs w:val="24"/>
        </w:rPr>
        <w:br/>
        <w:t>der Kostenübernahme durch das Integrationsamt:</w:t>
      </w:r>
      <w:r w:rsidRPr="000D4A72">
        <w:rPr>
          <w:rFonts w:ascii="Segoe UI" w:hAnsi="Segoe UI" w:cs="Segoe UI"/>
          <w:noProof/>
          <w:szCs w:val="24"/>
        </w:rPr>
        <w:tab/>
        <w:t>ja / nein</w:t>
      </w:r>
    </w:p>
    <w:p w14:paraId="213422FF" w14:textId="77777777" w:rsidR="000D4A72" w:rsidRPr="000D4A72" w:rsidRDefault="000D4A72" w:rsidP="000D4A72">
      <w:pPr>
        <w:pStyle w:val="Liste"/>
        <w:numPr>
          <w:ilvl w:val="1"/>
          <w:numId w:val="6"/>
        </w:numPr>
        <w:tabs>
          <w:tab w:val="right" w:pos="8222"/>
          <w:tab w:val="right" w:pos="8789"/>
        </w:tabs>
        <w:spacing w:after="60" w:line="259" w:lineRule="auto"/>
        <w:ind w:left="851" w:hanging="425"/>
        <w:rPr>
          <w:rFonts w:ascii="Segoe UI" w:hAnsi="Segoe UI" w:cs="Segoe UI"/>
          <w:noProof/>
          <w:szCs w:val="24"/>
        </w:rPr>
      </w:pPr>
      <w:r w:rsidRPr="000D4A72">
        <w:rPr>
          <w:rFonts w:ascii="Segoe UI" w:hAnsi="Segoe UI" w:cs="Segoe UI"/>
          <w:noProof/>
          <w:szCs w:val="24"/>
        </w:rPr>
        <w:t xml:space="preserve">per Post </w:t>
      </w:r>
    </w:p>
    <w:p w14:paraId="682F48D5" w14:textId="77777777" w:rsidR="000D4A72" w:rsidRPr="000D4A72" w:rsidRDefault="000D4A72" w:rsidP="000D4A72">
      <w:pPr>
        <w:pStyle w:val="Liste"/>
        <w:numPr>
          <w:ilvl w:val="1"/>
          <w:numId w:val="6"/>
        </w:numPr>
        <w:tabs>
          <w:tab w:val="right" w:pos="8222"/>
        </w:tabs>
        <w:spacing w:after="60" w:line="259" w:lineRule="auto"/>
        <w:ind w:left="851" w:hanging="425"/>
        <w:rPr>
          <w:rFonts w:ascii="Segoe UI" w:hAnsi="Segoe UI" w:cs="Segoe UI"/>
          <w:noProof/>
          <w:szCs w:val="24"/>
        </w:rPr>
      </w:pPr>
      <w:r w:rsidRPr="000D4A72">
        <w:rPr>
          <w:rFonts w:ascii="Segoe UI" w:hAnsi="Segoe UI" w:cs="Segoe UI"/>
          <w:noProof/>
          <w:szCs w:val="24"/>
        </w:rPr>
        <w:t xml:space="preserve">per Mail </w:t>
      </w:r>
    </w:p>
    <w:p w14:paraId="7909F60E" w14:textId="77777777" w:rsidR="000D4A72" w:rsidRPr="000D4A72" w:rsidRDefault="000D4A72" w:rsidP="00E16E59">
      <w:pPr>
        <w:pStyle w:val="berschrift3"/>
        <w:suppressAutoHyphens/>
        <w:spacing w:before="360" w:after="120" w:line="259" w:lineRule="auto"/>
        <w:rPr>
          <w:rFonts w:ascii="Segoe UI" w:hAnsi="Segoe UI"/>
          <w:b w:val="0"/>
          <w:noProof/>
          <w:szCs w:val="28"/>
        </w:rPr>
      </w:pPr>
      <w:r w:rsidRPr="000D4A72">
        <w:rPr>
          <w:rFonts w:ascii="Segoe UI" w:hAnsi="Segoe UI" w:cs="Segoe UI"/>
          <w:noProof/>
          <w:sz w:val="24"/>
          <w:szCs w:val="28"/>
        </w:rPr>
        <w:t>Weitere Angaben von nicht Berufstätigen</w:t>
      </w:r>
      <w:r w:rsidRPr="000D4A72">
        <w:rPr>
          <w:rFonts w:ascii="Segoe UI" w:hAnsi="Segoe UI"/>
          <w:b w:val="0"/>
          <w:noProof/>
          <w:szCs w:val="28"/>
        </w:rPr>
        <w:t>:</w:t>
      </w:r>
    </w:p>
    <w:p w14:paraId="0E317FC2" w14:textId="77777777" w:rsidR="000D4A72" w:rsidRPr="000D4A72" w:rsidRDefault="000D4A72" w:rsidP="000D4A72">
      <w:pPr>
        <w:pStyle w:val="Liste"/>
        <w:numPr>
          <w:ilvl w:val="0"/>
          <w:numId w:val="0"/>
        </w:numPr>
        <w:tabs>
          <w:tab w:val="right" w:pos="7513"/>
          <w:tab w:val="right" w:pos="8789"/>
        </w:tabs>
        <w:spacing w:after="120" w:line="259" w:lineRule="auto"/>
        <w:rPr>
          <w:rFonts w:ascii="Segoe UI" w:hAnsi="Segoe UI" w:cs="Segoe UI"/>
          <w:noProof/>
          <w:szCs w:val="24"/>
        </w:rPr>
      </w:pPr>
      <w:r w:rsidRPr="000D4A72">
        <w:rPr>
          <w:rFonts w:ascii="Segoe UI" w:hAnsi="Segoe UI" w:cs="Segoe UI"/>
          <w:noProof/>
          <w:szCs w:val="24"/>
        </w:rPr>
        <w:t>Ich bin</w:t>
      </w:r>
    </w:p>
    <w:p w14:paraId="1BFEF4F1" w14:textId="77777777" w:rsidR="000D4A72" w:rsidRPr="000D4A72" w:rsidRDefault="000D4A72" w:rsidP="000D4A72">
      <w:pPr>
        <w:pStyle w:val="Standardfett"/>
        <w:tabs>
          <w:tab w:val="left" w:pos="5103"/>
        </w:tabs>
        <w:spacing w:line="259" w:lineRule="auto"/>
        <w:rPr>
          <w:rFonts w:ascii="Segoe UI" w:hAnsi="Segoe UI" w:cs="Segoe UI"/>
          <w:b w:val="0"/>
          <w:bCs/>
          <w:noProof/>
          <w:sz w:val="24"/>
          <w:szCs w:val="24"/>
        </w:rPr>
      </w:pPr>
      <w:r w:rsidRPr="000D4A72">
        <w:rPr>
          <w:rFonts w:ascii="Segoe UI" w:hAnsi="Segoe UI" w:cs="Segoe UI"/>
          <w:b w:val="0"/>
          <w:bCs/>
          <w:noProof/>
          <w:sz w:val="24"/>
          <w:szCs w:val="24"/>
        </w:rPr>
        <w:t>erwerbslos</w:t>
      </w:r>
      <w:r w:rsidRPr="000D4A72">
        <w:rPr>
          <w:rFonts w:ascii="Segoe UI" w:hAnsi="Segoe UI" w:cs="Segoe UI"/>
          <w:b w:val="0"/>
          <w:bCs/>
          <w:noProof/>
          <w:sz w:val="24"/>
          <w:szCs w:val="24"/>
        </w:rPr>
        <w:tab/>
        <w:t>ja / nein</w:t>
      </w:r>
    </w:p>
    <w:p w14:paraId="1F07959F" w14:textId="77777777" w:rsidR="000D4A72" w:rsidRPr="000D4A72" w:rsidRDefault="000D4A72" w:rsidP="000D4A72">
      <w:pPr>
        <w:pStyle w:val="Standardfett"/>
        <w:tabs>
          <w:tab w:val="left" w:pos="5103"/>
        </w:tabs>
        <w:spacing w:line="259" w:lineRule="auto"/>
        <w:rPr>
          <w:rFonts w:ascii="Segoe UI" w:hAnsi="Segoe UI" w:cs="Segoe UI"/>
          <w:b w:val="0"/>
          <w:bCs/>
          <w:noProof/>
          <w:sz w:val="24"/>
          <w:szCs w:val="24"/>
        </w:rPr>
      </w:pPr>
      <w:r w:rsidRPr="000D4A72">
        <w:rPr>
          <w:rFonts w:ascii="Segoe UI" w:hAnsi="Segoe UI" w:cs="Segoe UI"/>
          <w:b w:val="0"/>
          <w:bCs/>
          <w:noProof/>
          <w:sz w:val="24"/>
          <w:szCs w:val="24"/>
        </w:rPr>
        <w:t>studierend</w:t>
      </w:r>
      <w:r w:rsidRPr="000D4A72">
        <w:rPr>
          <w:rFonts w:ascii="Segoe UI" w:hAnsi="Segoe UI" w:cs="Segoe UI"/>
          <w:b w:val="0"/>
          <w:bCs/>
          <w:noProof/>
          <w:sz w:val="24"/>
          <w:szCs w:val="24"/>
        </w:rPr>
        <w:tab/>
        <w:t>ja / nein</w:t>
      </w:r>
    </w:p>
    <w:p w14:paraId="0103C6F6" w14:textId="77777777" w:rsidR="000D4A72" w:rsidRPr="000D4A72" w:rsidRDefault="000D4A72" w:rsidP="000D4A72">
      <w:pPr>
        <w:pStyle w:val="Standardfett"/>
        <w:tabs>
          <w:tab w:val="left" w:pos="5103"/>
        </w:tabs>
        <w:spacing w:after="240" w:line="259" w:lineRule="auto"/>
        <w:ind w:left="357" w:hanging="357"/>
        <w:rPr>
          <w:rFonts w:ascii="Segoe UI" w:hAnsi="Segoe UI" w:cs="Segoe UI"/>
          <w:b w:val="0"/>
          <w:bCs/>
          <w:noProof/>
          <w:sz w:val="24"/>
          <w:szCs w:val="24"/>
        </w:rPr>
      </w:pPr>
      <w:r w:rsidRPr="000D4A72">
        <w:rPr>
          <w:rFonts w:ascii="Segoe UI" w:hAnsi="Segoe UI" w:cs="Segoe UI"/>
          <w:b w:val="0"/>
          <w:bCs/>
          <w:noProof/>
          <w:sz w:val="24"/>
          <w:szCs w:val="24"/>
        </w:rPr>
        <w:t>Rentner oder Rentnerin</w:t>
      </w:r>
      <w:r w:rsidRPr="000D4A72">
        <w:rPr>
          <w:rFonts w:ascii="Segoe UI" w:hAnsi="Segoe UI" w:cs="Segoe UI"/>
          <w:b w:val="0"/>
          <w:bCs/>
          <w:noProof/>
          <w:sz w:val="24"/>
          <w:szCs w:val="24"/>
        </w:rPr>
        <w:tab/>
        <w:t>ja / nein</w:t>
      </w:r>
    </w:p>
    <w:p w14:paraId="08F488D0" w14:textId="77777777" w:rsidR="000D4A72" w:rsidRPr="000D4A72" w:rsidRDefault="000D4A72" w:rsidP="000D4A72">
      <w:pPr>
        <w:pStyle w:val="Liste"/>
        <w:numPr>
          <w:ilvl w:val="0"/>
          <w:numId w:val="0"/>
        </w:numPr>
        <w:tabs>
          <w:tab w:val="left" w:pos="5103"/>
        </w:tabs>
        <w:spacing w:after="120" w:line="259" w:lineRule="auto"/>
        <w:rPr>
          <w:rFonts w:ascii="Segoe UI" w:hAnsi="Segoe UI" w:cs="Segoe UI"/>
          <w:noProof/>
          <w:szCs w:val="24"/>
        </w:rPr>
      </w:pPr>
      <w:r w:rsidRPr="000D4A72">
        <w:rPr>
          <w:rFonts w:ascii="Segoe UI" w:hAnsi="Segoe UI" w:cs="Segoe UI"/>
          <w:noProof/>
          <w:szCs w:val="24"/>
        </w:rPr>
        <w:t xml:space="preserve">Ich beantrage eine Förderung </w:t>
      </w:r>
      <w:r w:rsidRPr="000D4A72">
        <w:rPr>
          <w:rFonts w:ascii="Segoe UI" w:hAnsi="Segoe UI" w:cs="Segoe UI"/>
          <w:noProof/>
          <w:szCs w:val="24"/>
        </w:rPr>
        <w:br/>
        <w:t>aus dem DVBS-Solidaritätsfonds</w:t>
      </w:r>
      <w:r w:rsidRPr="000D4A72">
        <w:rPr>
          <w:rFonts w:ascii="Segoe UI" w:hAnsi="Segoe UI" w:cs="Segoe UI"/>
          <w:noProof/>
          <w:szCs w:val="24"/>
        </w:rPr>
        <w:tab/>
        <w:t>ja / nein</w:t>
      </w:r>
    </w:p>
    <w:p w14:paraId="283144F1" w14:textId="77777777" w:rsidR="000D4A72" w:rsidRPr="000D4A72" w:rsidRDefault="000D4A72" w:rsidP="000D4A72">
      <w:pPr>
        <w:spacing w:before="360" w:line="259" w:lineRule="auto"/>
        <w:rPr>
          <w:rFonts w:ascii="Segoe UI" w:hAnsi="Segoe UI" w:cs="Segoe UI"/>
          <w:noProof/>
        </w:rPr>
      </w:pPr>
      <w:r w:rsidRPr="000D4A72">
        <w:rPr>
          <w:rFonts w:ascii="Segoe UI" w:hAnsi="Segoe UI" w:cs="Segoe UI"/>
          <w:noProof/>
        </w:rPr>
        <w:lastRenderedPageBreak/>
        <w:t>Nach Ablauf der Anmeldefrist erhalte ich eine Rechnung über den Tagungsbeitrag.</w:t>
      </w:r>
    </w:p>
    <w:p w14:paraId="052EAB6E" w14:textId="77777777" w:rsidR="000D4A72" w:rsidRPr="000D4A72" w:rsidRDefault="000D4A72" w:rsidP="000D4A72">
      <w:pPr>
        <w:spacing w:after="600" w:line="259" w:lineRule="auto"/>
        <w:rPr>
          <w:rFonts w:ascii="Segoe UI" w:hAnsi="Segoe UI" w:cs="Segoe UI"/>
          <w:noProof/>
        </w:rPr>
      </w:pPr>
      <w:r w:rsidRPr="000D4A72">
        <w:rPr>
          <w:rFonts w:ascii="Segoe UI" w:hAnsi="Segoe UI" w:cs="Segoe UI"/>
          <w:noProof/>
        </w:rPr>
        <w:t>Mit Abgabe der Anmeldung erkläre ich mich einverstanden, dass meine Kontaktdaten (Adresse, Telefonnummer und Mailadresse) in die Liste der Teilnehmenden aufgenommen und an alle Teilnehmenden verschickt werden.</w:t>
      </w:r>
    </w:p>
    <w:p w14:paraId="6A735CEF" w14:textId="77777777" w:rsidR="000D4A72" w:rsidRPr="000D4A72" w:rsidRDefault="000D4A72" w:rsidP="000D4A72">
      <w:pPr>
        <w:spacing w:after="360" w:line="259" w:lineRule="auto"/>
        <w:rPr>
          <w:rFonts w:ascii="Segoe UI" w:hAnsi="Segoe UI" w:cs="Segoe UI"/>
          <w:noProof/>
        </w:rPr>
      </w:pPr>
      <w:r w:rsidRPr="000D4A72">
        <w:rPr>
          <w:rFonts w:ascii="Segoe UI" w:hAnsi="Segoe UI" w:cs="Segoe UI"/>
          <w:noProof/>
        </w:rPr>
        <w:t>Ort und Datum:</w:t>
      </w:r>
    </w:p>
    <w:p w14:paraId="66C12755" w14:textId="77777777" w:rsidR="000D4A72" w:rsidRPr="000D4A72" w:rsidRDefault="000D4A72" w:rsidP="000D4A72">
      <w:pPr>
        <w:spacing w:line="259" w:lineRule="auto"/>
        <w:rPr>
          <w:rFonts w:ascii="Segoe UI" w:hAnsi="Segoe UI" w:cs="Segoe UI"/>
          <w:noProof/>
        </w:rPr>
      </w:pPr>
      <w:r w:rsidRPr="000D4A72">
        <w:rPr>
          <w:rFonts w:ascii="Segoe UI" w:hAnsi="Segoe UI" w:cs="Segoe UI"/>
          <w:noProof/>
        </w:rPr>
        <w:t>Unterschrift:</w:t>
      </w:r>
    </w:p>
    <w:p w14:paraId="1B0EDC9F" w14:textId="77777777" w:rsidR="000D4A72" w:rsidRPr="000D4A72" w:rsidRDefault="000D4A72" w:rsidP="000D4A72">
      <w:pPr>
        <w:pStyle w:val="Bemerkung"/>
        <w:spacing w:line="259" w:lineRule="auto"/>
        <w:rPr>
          <w:rFonts w:ascii="Segoe UI" w:hAnsi="Segoe UI" w:cs="Segoe UI"/>
          <w:noProof/>
          <w:sz w:val="24"/>
          <w:szCs w:val="24"/>
        </w:rPr>
      </w:pPr>
      <w:r w:rsidRPr="000D4A72">
        <w:rPr>
          <w:rFonts w:ascii="Segoe UI" w:hAnsi="Segoe UI" w:cs="Segoe UI"/>
          <w:noProof/>
          <w:sz w:val="24"/>
          <w:szCs w:val="24"/>
        </w:rPr>
        <w:t>Anmerkung: Sollten Sie das Formular per Mail schicken, ist die Anmeldung auch ohne Unterschrift verbindlich.</w:t>
      </w:r>
    </w:p>
    <w:p w14:paraId="088AA96F" w14:textId="77777777" w:rsidR="000D4A72" w:rsidRPr="000D4A72" w:rsidRDefault="000D4A72" w:rsidP="00F27569">
      <w:pPr>
        <w:rPr>
          <w:rFonts w:ascii="Segoe UI" w:hAnsi="Segoe UI" w:cs="Segoe UI"/>
        </w:rPr>
      </w:pPr>
    </w:p>
    <w:sectPr w:rsidR="000D4A72" w:rsidRPr="000D4A72" w:rsidSect="00B9756B">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SimSun">
    <w:panose1 w:val="02010609030101010101"/>
    <w:charset w:val="86"/>
    <w:family w:val="modern"/>
    <w:pitch w:val="fixed"/>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EBD"/>
    <w:multiLevelType w:val="hybridMultilevel"/>
    <w:tmpl w:val="AC42E772"/>
    <w:lvl w:ilvl="0" w:tplc="851299B8">
      <w:numFmt w:val="bullet"/>
      <w:lvlText w:val="•"/>
      <w:lvlJc w:val="left"/>
      <w:pPr>
        <w:ind w:left="705" w:hanging="705"/>
      </w:pPr>
      <w:rPr>
        <w:rFonts w:ascii="Segoe UI" w:eastAsiaTheme="minorHAnsi" w:hAnsi="Segoe UI" w:cs="Segoe U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28E170C8"/>
    <w:multiLevelType w:val="hybridMultilevel"/>
    <w:tmpl w:val="CF04477A"/>
    <w:lvl w:ilvl="0" w:tplc="D032A46C">
      <w:start w:val="1"/>
      <w:numFmt w:val="bullet"/>
      <w:pStyle w:val="Liste"/>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1137AB"/>
    <w:multiLevelType w:val="hybridMultilevel"/>
    <w:tmpl w:val="A8FEAE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E980821"/>
    <w:multiLevelType w:val="hybridMultilevel"/>
    <w:tmpl w:val="1C22BF08"/>
    <w:lvl w:ilvl="0" w:tplc="FFFFFFFF">
      <w:start w:val="1"/>
      <w:numFmt w:val="bullet"/>
      <w:lvlText w:val=""/>
      <w:lvlJc w:val="left"/>
      <w:pPr>
        <w:tabs>
          <w:tab w:val="num" w:pos="360"/>
        </w:tabs>
        <w:ind w:left="360" w:hanging="360"/>
      </w:pPr>
      <w:rPr>
        <w:rFonts w:ascii="Symbol" w:hAnsi="Symbol" w:hint="default"/>
        <w:color w:val="auto"/>
        <w:sz w:val="16"/>
      </w:rPr>
    </w:lvl>
    <w:lvl w:ilvl="1" w:tplc="ADEA937C">
      <w:start w:val="1"/>
      <w:numFmt w:val="bullet"/>
      <w:lvlText w:val=""/>
      <w:lvlJc w:val="left"/>
      <w:pPr>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8B30FA"/>
    <w:multiLevelType w:val="hybridMultilevel"/>
    <w:tmpl w:val="49BC49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0C612FE"/>
    <w:multiLevelType w:val="hybridMultilevel"/>
    <w:tmpl w:val="834EAEBE"/>
    <w:lvl w:ilvl="0" w:tplc="E424E55C">
      <w:start w:val="1"/>
      <w:numFmt w:val="bullet"/>
      <w:pStyle w:val="Standardfett"/>
      <w:lvlText w:val=""/>
      <w:lvlJc w:val="left"/>
      <w:pPr>
        <w:tabs>
          <w:tab w:val="num" w:pos="360"/>
        </w:tabs>
        <w:ind w:left="360" w:hanging="360"/>
      </w:pPr>
      <w:rPr>
        <w:rFonts w:ascii="Symbol" w:hAnsi="Symbol" w:hint="default"/>
        <w:color w:val="auto"/>
        <w:sz w:val="16"/>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AA74D90"/>
    <w:multiLevelType w:val="hybridMultilevel"/>
    <w:tmpl w:val="9E1ABBE0"/>
    <w:lvl w:ilvl="0" w:tplc="FFFFFFFF">
      <w:start w:val="1"/>
      <w:numFmt w:val="bullet"/>
      <w:lvlText w:val=""/>
      <w:lvlJc w:val="left"/>
      <w:pPr>
        <w:tabs>
          <w:tab w:val="num" w:pos="360"/>
        </w:tabs>
        <w:ind w:left="360" w:hanging="360"/>
      </w:pPr>
      <w:rPr>
        <w:rFonts w:ascii="Symbol" w:hAnsi="Symbol" w:hint="default"/>
        <w:color w:val="auto"/>
        <w:sz w:val="16"/>
      </w:rPr>
    </w:lvl>
    <w:lvl w:ilvl="1" w:tplc="ADEA937C">
      <w:start w:val="1"/>
      <w:numFmt w:val="bullet"/>
      <w:lvlText w:val=""/>
      <w:lvlJc w:val="left"/>
      <w:pPr>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425343998">
    <w:abstractNumId w:val="4"/>
  </w:num>
  <w:num w:numId="2" w16cid:durableId="1643122449">
    <w:abstractNumId w:val="2"/>
  </w:num>
  <w:num w:numId="3" w16cid:durableId="213738367">
    <w:abstractNumId w:val="0"/>
  </w:num>
  <w:num w:numId="4" w16cid:durableId="1741172544">
    <w:abstractNumId w:val="1"/>
  </w:num>
  <w:num w:numId="5" w16cid:durableId="1967005843">
    <w:abstractNumId w:val="5"/>
  </w:num>
  <w:num w:numId="6" w16cid:durableId="1428843384">
    <w:abstractNumId w:val="3"/>
  </w:num>
  <w:num w:numId="7" w16cid:durableId="9320538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116"/>
    <w:rsid w:val="00045333"/>
    <w:rsid w:val="000D4A72"/>
    <w:rsid w:val="00203E66"/>
    <w:rsid w:val="00252907"/>
    <w:rsid w:val="00296CBD"/>
    <w:rsid w:val="004869B0"/>
    <w:rsid w:val="00522B5A"/>
    <w:rsid w:val="00523C35"/>
    <w:rsid w:val="00583601"/>
    <w:rsid w:val="005918F7"/>
    <w:rsid w:val="0060527A"/>
    <w:rsid w:val="006C49DF"/>
    <w:rsid w:val="00704116"/>
    <w:rsid w:val="00712046"/>
    <w:rsid w:val="0078464A"/>
    <w:rsid w:val="007A4ED4"/>
    <w:rsid w:val="00841E9F"/>
    <w:rsid w:val="008A37CF"/>
    <w:rsid w:val="008F3564"/>
    <w:rsid w:val="00903A6B"/>
    <w:rsid w:val="00956D16"/>
    <w:rsid w:val="00B9756B"/>
    <w:rsid w:val="00C4497B"/>
    <w:rsid w:val="00CB1D28"/>
    <w:rsid w:val="00E16E59"/>
    <w:rsid w:val="00E17016"/>
    <w:rsid w:val="00F275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2FC87"/>
  <w15:chartTrackingRefBased/>
  <w15:docId w15:val="{C143CB8E-DCD0-4DAC-8F66-A529290AD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theme="minorBidi"/>
        <w:kern w:val="2"/>
        <w:sz w:val="24"/>
        <w:szCs w:val="24"/>
        <w:lang w:val="de-DE" w:eastAsia="en-US" w:bidi="ar-SA"/>
        <w14:ligatures w14:val="standardContextual"/>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04116"/>
    <w:pPr>
      <w:spacing w:line="240" w:lineRule="auto"/>
    </w:pPr>
    <w:rPr>
      <w:rFonts w:ascii="Arial" w:hAnsi="Arial"/>
    </w:rPr>
  </w:style>
  <w:style w:type="paragraph" w:styleId="berschrift1">
    <w:name w:val="heading 1"/>
    <w:basedOn w:val="Standard"/>
    <w:next w:val="Standard"/>
    <w:link w:val="berschrift1Zchn"/>
    <w:uiPriority w:val="9"/>
    <w:qFormat/>
    <w:rsid w:val="00252907"/>
    <w:pPr>
      <w:keepNext/>
      <w:spacing w:before="240" w:after="240"/>
      <w:outlineLvl w:val="0"/>
    </w:pPr>
    <w:rPr>
      <w:rFonts w:eastAsiaTheme="majorEastAsia" w:cstheme="majorBidi"/>
      <w:b/>
      <w:bCs/>
      <w:kern w:val="32"/>
      <w:sz w:val="40"/>
      <w:szCs w:val="32"/>
    </w:rPr>
  </w:style>
  <w:style w:type="paragraph" w:styleId="berschrift2">
    <w:name w:val="heading 2"/>
    <w:basedOn w:val="Standard"/>
    <w:next w:val="Standard"/>
    <w:link w:val="berschrift2Zchn"/>
    <w:uiPriority w:val="9"/>
    <w:unhideWhenUsed/>
    <w:qFormat/>
    <w:rsid w:val="00CB1D28"/>
    <w:pPr>
      <w:keepNext/>
      <w:keepLines/>
      <w:spacing w:before="240" w:after="240"/>
      <w:outlineLvl w:val="1"/>
    </w:pPr>
    <w:rPr>
      <w:rFonts w:eastAsiaTheme="majorEastAsia" w:cstheme="majorBidi"/>
      <w:b/>
      <w:sz w:val="36"/>
      <w:szCs w:val="26"/>
    </w:rPr>
  </w:style>
  <w:style w:type="paragraph" w:styleId="berschrift3">
    <w:name w:val="heading 3"/>
    <w:basedOn w:val="Standard"/>
    <w:next w:val="Standard"/>
    <w:link w:val="berschrift3Zchn"/>
    <w:uiPriority w:val="9"/>
    <w:unhideWhenUsed/>
    <w:qFormat/>
    <w:rsid w:val="00CB1D28"/>
    <w:pPr>
      <w:keepNext/>
      <w:keepLines/>
      <w:spacing w:before="240"/>
      <w:outlineLvl w:val="2"/>
    </w:pPr>
    <w:rPr>
      <w:rFonts w:eastAsiaTheme="majorEastAsia" w:cstheme="majorBidi"/>
      <w:b/>
      <w:sz w:val="32"/>
    </w:rPr>
  </w:style>
  <w:style w:type="paragraph" w:styleId="berschrift4">
    <w:name w:val="heading 4"/>
    <w:basedOn w:val="Standard"/>
    <w:next w:val="Standard"/>
    <w:link w:val="berschrift4Zchn"/>
    <w:uiPriority w:val="9"/>
    <w:semiHidden/>
    <w:unhideWhenUsed/>
    <w:qFormat/>
    <w:rsid w:val="00CB1D28"/>
    <w:pPr>
      <w:keepNext/>
      <w:keepLines/>
      <w:spacing w:before="120"/>
      <w:outlineLvl w:val="3"/>
    </w:pPr>
    <w:rPr>
      <w:rFonts w:eastAsiaTheme="majorEastAsia" w:cstheme="majorBidi"/>
      <w:b/>
      <w:iCs/>
      <w:sz w:val="28"/>
    </w:rPr>
  </w:style>
  <w:style w:type="paragraph" w:styleId="berschrift5">
    <w:name w:val="heading 5"/>
    <w:basedOn w:val="Standard"/>
    <w:next w:val="Standard"/>
    <w:link w:val="berschrift5Zchn"/>
    <w:uiPriority w:val="9"/>
    <w:semiHidden/>
    <w:unhideWhenUsed/>
    <w:qFormat/>
    <w:rsid w:val="00CB1D28"/>
    <w:pPr>
      <w:keepNext/>
      <w:keepLines/>
      <w:spacing w:before="120"/>
      <w:outlineLvl w:val="4"/>
    </w:pPr>
    <w:rPr>
      <w:rFonts w:eastAsiaTheme="majorEastAsia" w:cstheme="majorBidi"/>
      <w:b/>
    </w:rPr>
  </w:style>
  <w:style w:type="paragraph" w:styleId="berschrift6">
    <w:name w:val="heading 6"/>
    <w:basedOn w:val="Standard"/>
    <w:next w:val="Standard"/>
    <w:link w:val="berschrift6Zchn"/>
    <w:uiPriority w:val="9"/>
    <w:semiHidden/>
    <w:unhideWhenUsed/>
    <w:qFormat/>
    <w:rsid w:val="00CB1D28"/>
    <w:pPr>
      <w:keepNext/>
      <w:keepLines/>
      <w:outlineLvl w:val="5"/>
    </w:pPr>
    <w:rPr>
      <w:rFonts w:eastAsiaTheme="majorEastAsia" w:cstheme="majorBidi"/>
      <w:b/>
    </w:rPr>
  </w:style>
  <w:style w:type="paragraph" w:styleId="berschrift7">
    <w:name w:val="heading 7"/>
    <w:basedOn w:val="Standard"/>
    <w:next w:val="Standard"/>
    <w:link w:val="berschrift7Zchn"/>
    <w:uiPriority w:val="9"/>
    <w:semiHidden/>
    <w:unhideWhenUsed/>
    <w:qFormat/>
    <w:rsid w:val="00704116"/>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704116"/>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04116"/>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52907"/>
    <w:rPr>
      <w:rFonts w:eastAsiaTheme="majorEastAsia" w:cstheme="majorBidi"/>
      <w:b/>
      <w:bCs/>
      <w:kern w:val="32"/>
      <w:sz w:val="40"/>
      <w:szCs w:val="32"/>
    </w:rPr>
  </w:style>
  <w:style w:type="character" w:customStyle="1" w:styleId="berschrift2Zchn">
    <w:name w:val="Überschrift 2 Zchn"/>
    <w:basedOn w:val="Absatz-Standardschriftart"/>
    <w:link w:val="berschrift2"/>
    <w:uiPriority w:val="9"/>
    <w:rsid w:val="00CB1D28"/>
    <w:rPr>
      <w:rFonts w:eastAsiaTheme="majorEastAsia" w:cstheme="majorBidi"/>
      <w:b/>
      <w:sz w:val="36"/>
      <w:szCs w:val="26"/>
    </w:rPr>
  </w:style>
  <w:style w:type="character" w:customStyle="1" w:styleId="berschrift3Zchn">
    <w:name w:val="Überschrift 3 Zchn"/>
    <w:basedOn w:val="Absatz-Standardschriftart"/>
    <w:link w:val="berschrift3"/>
    <w:uiPriority w:val="9"/>
    <w:rsid w:val="00CB1D28"/>
    <w:rPr>
      <w:rFonts w:eastAsiaTheme="majorEastAsia" w:cstheme="majorBidi"/>
      <w:b/>
      <w:sz w:val="32"/>
    </w:rPr>
  </w:style>
  <w:style w:type="character" w:customStyle="1" w:styleId="berschrift4Zchn">
    <w:name w:val="Überschrift 4 Zchn"/>
    <w:basedOn w:val="Absatz-Standardschriftart"/>
    <w:link w:val="berschrift4"/>
    <w:uiPriority w:val="9"/>
    <w:semiHidden/>
    <w:rsid w:val="00CB1D28"/>
    <w:rPr>
      <w:rFonts w:eastAsiaTheme="majorEastAsia" w:cstheme="majorBidi"/>
      <w:b/>
      <w:iCs/>
      <w:sz w:val="28"/>
    </w:rPr>
  </w:style>
  <w:style w:type="character" w:customStyle="1" w:styleId="berschrift5Zchn">
    <w:name w:val="Überschrift 5 Zchn"/>
    <w:basedOn w:val="Absatz-Standardschriftart"/>
    <w:link w:val="berschrift5"/>
    <w:uiPriority w:val="9"/>
    <w:semiHidden/>
    <w:rsid w:val="00CB1D28"/>
    <w:rPr>
      <w:rFonts w:eastAsiaTheme="majorEastAsia" w:cstheme="majorBidi"/>
      <w:b/>
    </w:rPr>
  </w:style>
  <w:style w:type="character" w:customStyle="1" w:styleId="berschrift6Zchn">
    <w:name w:val="Überschrift 6 Zchn"/>
    <w:basedOn w:val="Absatz-Standardschriftart"/>
    <w:link w:val="berschrift6"/>
    <w:uiPriority w:val="9"/>
    <w:semiHidden/>
    <w:rsid w:val="00CB1D28"/>
    <w:rPr>
      <w:rFonts w:eastAsiaTheme="majorEastAsia" w:cstheme="majorBidi"/>
      <w:b/>
    </w:rPr>
  </w:style>
  <w:style w:type="paragraph" w:styleId="Zitat">
    <w:name w:val="Quote"/>
    <w:basedOn w:val="Standard"/>
    <w:next w:val="Standard"/>
    <w:link w:val="ZitatZchn"/>
    <w:uiPriority w:val="29"/>
    <w:qFormat/>
    <w:rsid w:val="00CB1D28"/>
    <w:pPr>
      <w:spacing w:before="160"/>
      <w:ind w:left="862" w:right="862"/>
      <w:jc w:val="center"/>
    </w:pPr>
    <w:rPr>
      <w:iCs/>
      <w:color w:val="404040" w:themeColor="text1" w:themeTint="BF"/>
    </w:rPr>
  </w:style>
  <w:style w:type="character" w:customStyle="1" w:styleId="ZitatZchn">
    <w:name w:val="Zitat Zchn"/>
    <w:basedOn w:val="Absatz-Standardschriftart"/>
    <w:link w:val="Zitat"/>
    <w:uiPriority w:val="29"/>
    <w:rsid w:val="00CB1D28"/>
    <w:rPr>
      <w:iCs/>
      <w:color w:val="404040" w:themeColor="text1" w:themeTint="BF"/>
    </w:rPr>
  </w:style>
  <w:style w:type="character" w:customStyle="1" w:styleId="berschrift7Zchn">
    <w:name w:val="Überschrift 7 Zchn"/>
    <w:basedOn w:val="Absatz-Standardschriftart"/>
    <w:link w:val="berschrift7"/>
    <w:uiPriority w:val="9"/>
    <w:semiHidden/>
    <w:rsid w:val="00704116"/>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704116"/>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04116"/>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rsid w:val="0070411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0411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rsid w:val="0070411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04116"/>
    <w:rPr>
      <w:rFonts w:asciiTheme="minorHAnsi" w:eastAsiaTheme="majorEastAsia" w:hAnsiTheme="minorHAnsi" w:cstheme="majorBidi"/>
      <w:color w:val="595959" w:themeColor="text1" w:themeTint="A6"/>
      <w:spacing w:val="15"/>
      <w:sz w:val="28"/>
      <w:szCs w:val="28"/>
    </w:rPr>
  </w:style>
  <w:style w:type="paragraph" w:styleId="Listenabsatz">
    <w:name w:val="List Paragraph"/>
    <w:basedOn w:val="Standard"/>
    <w:uiPriority w:val="34"/>
    <w:qFormat/>
    <w:rsid w:val="00704116"/>
    <w:pPr>
      <w:ind w:left="720"/>
      <w:contextualSpacing/>
    </w:pPr>
  </w:style>
  <w:style w:type="character" w:styleId="IntensiveHervorhebung">
    <w:name w:val="Intense Emphasis"/>
    <w:basedOn w:val="Absatz-Standardschriftart"/>
    <w:uiPriority w:val="21"/>
    <w:rsid w:val="00704116"/>
    <w:rPr>
      <w:i/>
      <w:iCs/>
      <w:color w:val="0F4761" w:themeColor="accent1" w:themeShade="BF"/>
    </w:rPr>
  </w:style>
  <w:style w:type="paragraph" w:styleId="IntensivesZitat">
    <w:name w:val="Intense Quote"/>
    <w:basedOn w:val="Standard"/>
    <w:next w:val="Standard"/>
    <w:link w:val="IntensivesZitatZchn"/>
    <w:uiPriority w:val="30"/>
    <w:rsid w:val="007041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04116"/>
    <w:rPr>
      <w:i/>
      <w:iCs/>
      <w:color w:val="0F4761" w:themeColor="accent1" w:themeShade="BF"/>
    </w:rPr>
  </w:style>
  <w:style w:type="character" w:styleId="IntensiverVerweis">
    <w:name w:val="Intense Reference"/>
    <w:basedOn w:val="Absatz-Standardschriftart"/>
    <w:uiPriority w:val="32"/>
    <w:qFormat/>
    <w:rsid w:val="00704116"/>
    <w:rPr>
      <w:b/>
      <w:bCs/>
      <w:smallCaps/>
      <w:color w:val="0F4761" w:themeColor="accent1" w:themeShade="BF"/>
      <w:spacing w:val="5"/>
    </w:rPr>
  </w:style>
  <w:style w:type="character" w:styleId="Hyperlink">
    <w:name w:val="Hyperlink"/>
    <w:basedOn w:val="Absatz-Standardschriftart"/>
    <w:uiPriority w:val="99"/>
    <w:unhideWhenUsed/>
    <w:rsid w:val="006C49DF"/>
    <w:rPr>
      <w:color w:val="467886" w:themeColor="hyperlink"/>
      <w:u w:val="single"/>
    </w:rPr>
  </w:style>
  <w:style w:type="character" w:styleId="NichtaufgelsteErwhnung">
    <w:name w:val="Unresolved Mention"/>
    <w:basedOn w:val="Absatz-Standardschriftart"/>
    <w:uiPriority w:val="99"/>
    <w:semiHidden/>
    <w:unhideWhenUsed/>
    <w:rsid w:val="006C49DF"/>
    <w:rPr>
      <w:color w:val="605E5C"/>
      <w:shd w:val="clear" w:color="auto" w:fill="E1DFDD"/>
    </w:rPr>
  </w:style>
  <w:style w:type="paragraph" w:styleId="Liste">
    <w:name w:val="List"/>
    <w:basedOn w:val="Standard"/>
    <w:rsid w:val="000D4A72"/>
    <w:pPr>
      <w:numPr>
        <w:numId w:val="4"/>
      </w:numPr>
      <w:spacing w:after="240" w:line="276" w:lineRule="auto"/>
      <w:ind w:left="714" w:hanging="357"/>
    </w:pPr>
    <w:rPr>
      <w:rFonts w:eastAsia="Times New Roman" w:cs="Times New Roman"/>
      <w:kern w:val="0"/>
      <w:szCs w:val="20"/>
      <w:lang w:eastAsia="de-DE"/>
      <w14:ligatures w14:val="none"/>
    </w:rPr>
  </w:style>
  <w:style w:type="paragraph" w:customStyle="1" w:styleId="Standardfett">
    <w:name w:val="Standard fett"/>
    <w:basedOn w:val="Standard"/>
    <w:rsid w:val="000D4A72"/>
    <w:pPr>
      <w:numPr>
        <w:numId w:val="5"/>
      </w:numPr>
      <w:spacing w:after="120" w:line="276" w:lineRule="auto"/>
    </w:pPr>
    <w:rPr>
      <w:rFonts w:eastAsia="Times New Roman" w:cs="Times New Roman"/>
      <w:b/>
      <w:kern w:val="0"/>
      <w:sz w:val="28"/>
      <w:szCs w:val="20"/>
      <w:lang w:val="en-US" w:eastAsia="de-DE" w:bidi="en-US"/>
      <w14:ligatures w14:val="none"/>
    </w:rPr>
  </w:style>
  <w:style w:type="paragraph" w:customStyle="1" w:styleId="Bemerkung">
    <w:name w:val="Bemerkung"/>
    <w:basedOn w:val="Standard"/>
    <w:autoRedefine/>
    <w:locked/>
    <w:rsid w:val="000D4A72"/>
    <w:pPr>
      <w:tabs>
        <w:tab w:val="right" w:pos="7513"/>
        <w:tab w:val="right" w:pos="7938"/>
        <w:tab w:val="right" w:pos="8789"/>
      </w:tabs>
      <w:spacing w:before="600" w:after="120" w:line="276" w:lineRule="auto"/>
    </w:pPr>
    <w:rPr>
      <w:rFonts w:eastAsia="Times New Roman" w:cs="Times New Roman"/>
      <w:kern w:val="0"/>
      <w:sz w:val="28"/>
      <w:szCs w:val="28"/>
      <w:lang w:eastAsia="de-DE"/>
      <w14:ligatures w14:val="none"/>
    </w:rPr>
  </w:style>
  <w:style w:type="paragraph" w:customStyle="1" w:styleId="Adresse">
    <w:name w:val="Adresse"/>
    <w:basedOn w:val="Standard"/>
    <w:rsid w:val="000D4A72"/>
    <w:pPr>
      <w:tabs>
        <w:tab w:val="right" w:pos="7513"/>
        <w:tab w:val="right" w:pos="8789"/>
      </w:tabs>
      <w:spacing w:before="400" w:after="600" w:line="276" w:lineRule="auto"/>
    </w:pPr>
    <w:rPr>
      <w:rFonts w:eastAsia="Times New Roman" w:cs="Times New Roman"/>
      <w:kern w:val="0"/>
      <w:sz w:val="28"/>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xnick@dvbs-online.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erlincityeast@gmorninghotels.d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1232</Words>
  <Characters>7768</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DVBS - Christian Axnick</dc:creator>
  <cp:keywords/>
  <dc:description/>
  <cp:lastModifiedBy>DVBS - Christian Axnick</cp:lastModifiedBy>
  <cp:revision>9</cp:revision>
  <dcterms:created xsi:type="dcterms:W3CDTF">2026-09-30T08:29:00Z</dcterms:created>
  <dcterms:modified xsi:type="dcterms:W3CDTF">2026-09-30T09:28:00Z</dcterms:modified>
</cp:coreProperties>
</file>